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68C" w:rsidRDefault="005D268C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  <w:sectPr w:rsidR="005D268C" w:rsidSect="00046C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  <w:bookmarkStart w:id="0" w:name="block-65768423"/>
      <w:r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8963025" cy="6337428"/>
            <wp:effectExtent l="19050" t="0" r="9525" b="0"/>
            <wp:docPr id="1" name="Рисунок 1" descr="C:\Users\admin\Desktop\Биология_9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Биология_9.tif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6337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68C" w:rsidRDefault="005D268C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</w:pPr>
    </w:p>
    <w:p w:rsidR="00F408A9" w:rsidRDefault="00395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ПОЯСНИТЕЛЬНАЯ ЗАПИСКА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по биологии направлена на формирование </w:t>
      </w:r>
      <w:proofErr w:type="spellStart"/>
      <w:r>
        <w:rPr>
          <w:rFonts w:ascii="Times New Roman" w:hAnsi="Times New Roman"/>
          <w:sz w:val="28"/>
        </w:rPr>
        <w:t>естественно-научной</w:t>
      </w:r>
      <w:proofErr w:type="spellEnd"/>
      <w:r>
        <w:rPr>
          <w:rFonts w:ascii="Times New Roman" w:hAnsi="Times New Roman"/>
          <w:sz w:val="28"/>
        </w:rPr>
        <w:t xml:space="preserve"> грамотности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 xml:space="preserve"> и организацию изучения биологии на </w:t>
      </w:r>
      <w:proofErr w:type="spellStart"/>
      <w:r>
        <w:rPr>
          <w:rFonts w:ascii="Times New Roman" w:hAnsi="Times New Roman"/>
          <w:sz w:val="28"/>
        </w:rPr>
        <w:t>деятельностной</w:t>
      </w:r>
      <w:proofErr w:type="spellEnd"/>
      <w:r>
        <w:rPr>
          <w:rFonts w:ascii="Times New Roman" w:hAnsi="Times New Roman"/>
          <w:sz w:val="28"/>
        </w:rPr>
        <w:t xml:space="preserve"> основе. В программе по биологии учитываются возможности учебного предмета в реализации требований ФГОС ООО к планируемым личностным и </w:t>
      </w:r>
      <w:proofErr w:type="spellStart"/>
      <w:r>
        <w:rPr>
          <w:rFonts w:ascii="Times New Roman" w:hAnsi="Times New Roman"/>
          <w:sz w:val="28"/>
        </w:rPr>
        <w:t>метапредметным</w:t>
      </w:r>
      <w:proofErr w:type="spellEnd"/>
      <w:r>
        <w:rPr>
          <w:rFonts w:ascii="Times New Roman" w:hAnsi="Times New Roman"/>
          <w:sz w:val="28"/>
        </w:rPr>
        <w:t xml:space="preserve"> результатам обучения, а также реализация </w:t>
      </w:r>
      <w:proofErr w:type="spellStart"/>
      <w:r>
        <w:rPr>
          <w:rFonts w:ascii="Times New Roman" w:hAnsi="Times New Roman"/>
          <w:sz w:val="28"/>
        </w:rPr>
        <w:t>межпредметных</w:t>
      </w:r>
      <w:proofErr w:type="spellEnd"/>
      <w:r>
        <w:rPr>
          <w:rFonts w:ascii="Times New Roman" w:hAnsi="Times New Roman"/>
          <w:sz w:val="28"/>
        </w:rPr>
        <w:t xml:space="preserve"> связей </w:t>
      </w:r>
      <w:proofErr w:type="spellStart"/>
      <w:proofErr w:type="gramStart"/>
      <w:r>
        <w:rPr>
          <w:rFonts w:ascii="Times New Roman" w:hAnsi="Times New Roman"/>
          <w:sz w:val="28"/>
        </w:rPr>
        <w:t>естественно-научных</w:t>
      </w:r>
      <w:proofErr w:type="spellEnd"/>
      <w:proofErr w:type="gramEnd"/>
      <w:r>
        <w:rPr>
          <w:rFonts w:ascii="Times New Roman" w:hAnsi="Times New Roman"/>
          <w:sz w:val="28"/>
        </w:rPr>
        <w:t xml:space="preserve"> учебных предметов на уровне основного общего образования. 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</w:t>
      </w: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>, предметные. Предметные планируемые результаты даны для каждого года изучения биологии.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Биологическая подготовка обеспечивает понимание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 xml:space="preserve"> научных принципов человеческой деятельности в природе, закладывает основы экологической культуры, здорового образа жизни.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Целями изучения биологии на уровне основного общего образования являются: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формирование экологической культуры в целях сохранения собственного здоровья и охраны окружающей среды.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Достижение целей программы по биологии обеспечивается решением следующих задач: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приобретение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 xml:space="preserve"> знаний о живой природе, закономерностях строения, жизнедеятельности и </w:t>
      </w:r>
      <w:proofErr w:type="spellStart"/>
      <w:r>
        <w:rPr>
          <w:rFonts w:ascii="Times New Roman" w:hAnsi="Times New Roman"/>
          <w:sz w:val="28"/>
        </w:rPr>
        <w:t>средообразующей</w:t>
      </w:r>
      <w:proofErr w:type="spellEnd"/>
      <w:r>
        <w:rPr>
          <w:rFonts w:ascii="Times New Roman" w:hAnsi="Times New Roman"/>
          <w:sz w:val="28"/>
        </w:rPr>
        <w:t xml:space="preserve"> роли организмов, человеке как </w:t>
      </w:r>
      <w:proofErr w:type="spellStart"/>
      <w:r>
        <w:rPr>
          <w:rFonts w:ascii="Times New Roman" w:hAnsi="Times New Roman"/>
          <w:sz w:val="28"/>
        </w:rPr>
        <w:t>биосоциальном</w:t>
      </w:r>
      <w:proofErr w:type="spellEnd"/>
      <w:r>
        <w:rPr>
          <w:rFonts w:ascii="Times New Roman" w:hAnsi="Times New Roman"/>
          <w:sz w:val="28"/>
        </w:rPr>
        <w:t xml:space="preserve"> существе, о роли биологической науки в практической деятельности людей;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F408A9" w:rsidRDefault="00395330">
      <w:pPr>
        <w:spacing w:after="0" w:line="264" w:lineRule="auto"/>
        <w:ind w:firstLine="600"/>
        <w:jc w:val="both"/>
      </w:pPr>
      <w:bookmarkStart w:id="1" w:name="3b562cd9-1b1f-4c62-99a2-3c330cdcc105"/>
      <w:r>
        <w:rPr>
          <w:rFonts w:ascii="Times New Roman" w:hAnsi="Times New Roman"/>
          <w:sz w:val="28"/>
        </w:rPr>
        <w:t>Общее число часов, отведенных для изучения биологии, составляет  в 9 классе – 68 часов (2 часа в неделю).</w:t>
      </w:r>
      <w:bookmarkEnd w:id="1"/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F408A9" w:rsidRDefault="00F408A9">
      <w:pPr>
        <w:sectPr w:rsidR="00F408A9" w:rsidSect="00046C82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F408A9" w:rsidRDefault="00395330">
      <w:pPr>
        <w:spacing w:after="0" w:line="264" w:lineRule="auto"/>
        <w:ind w:left="120"/>
        <w:jc w:val="both"/>
      </w:pPr>
      <w:bookmarkStart w:id="2" w:name="block-65768425"/>
      <w:bookmarkEnd w:id="0"/>
      <w:r>
        <w:rPr>
          <w:rFonts w:ascii="Times New Roman" w:hAnsi="Times New Roman"/>
          <w:b/>
          <w:sz w:val="28"/>
        </w:rPr>
        <w:lastRenderedPageBreak/>
        <w:t>СОДЕРЖАНИЕ ОБУЧЕНИЯ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 w:rsidP="009E3311">
      <w:p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9 КЛАСС</w:t>
      </w:r>
    </w:p>
    <w:p w:rsidR="00F408A9" w:rsidRDefault="0039533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 xml:space="preserve">Человек – </w:t>
      </w:r>
      <w:proofErr w:type="spellStart"/>
      <w:r>
        <w:rPr>
          <w:rFonts w:ascii="Times New Roman" w:hAnsi="Times New Roman"/>
          <w:b/>
          <w:sz w:val="28"/>
        </w:rPr>
        <w:t>биосоциальный</w:t>
      </w:r>
      <w:proofErr w:type="spellEnd"/>
      <w:r>
        <w:rPr>
          <w:rFonts w:ascii="Times New Roman" w:hAnsi="Times New Roman"/>
          <w:b/>
          <w:sz w:val="28"/>
        </w:rPr>
        <w:t xml:space="preserve"> вид</w:t>
      </w:r>
    </w:p>
    <w:p w:rsidR="00F408A9" w:rsidRDefault="0039533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Науки о человеке (анатомия, физиология, психология, антропология, гигиена, санитария, экология человека).</w:t>
      </w:r>
      <w:proofErr w:type="gramEnd"/>
      <w:r>
        <w:rPr>
          <w:rFonts w:ascii="Times New Roman" w:hAnsi="Times New Roman"/>
          <w:sz w:val="28"/>
        </w:rPr>
        <w:t xml:space="preserve"> Методы изучения организма человека. Значение знаний о человеке для самопознания и сохранения здоровья. Особенности человека как </w:t>
      </w:r>
      <w:proofErr w:type="spellStart"/>
      <w:r>
        <w:rPr>
          <w:rFonts w:ascii="Times New Roman" w:hAnsi="Times New Roman"/>
          <w:sz w:val="28"/>
        </w:rPr>
        <w:t>биосоциального</w:t>
      </w:r>
      <w:proofErr w:type="spellEnd"/>
      <w:r>
        <w:rPr>
          <w:rFonts w:ascii="Times New Roman" w:hAnsi="Times New Roman"/>
          <w:sz w:val="28"/>
        </w:rPr>
        <w:t xml:space="preserve"> существа.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Человеческие расы.</w:t>
      </w:r>
    </w:p>
    <w:p w:rsidR="00F408A9" w:rsidRDefault="0039533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Структура организма человека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</w:t>
      </w:r>
      <w:proofErr w:type="gramStart"/>
      <w:r>
        <w:rPr>
          <w:rFonts w:ascii="Times New Roman" w:hAnsi="Times New Roman"/>
          <w:sz w:val="28"/>
        </w:rPr>
        <w:t>нервная</w:t>
      </w:r>
      <w:proofErr w:type="gramEnd"/>
      <w:r>
        <w:rPr>
          <w:rFonts w:ascii="Times New Roman" w:hAnsi="Times New Roman"/>
          <w:sz w:val="28"/>
        </w:rPr>
        <w:t>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микроскопического строения тканей (на готовых микропрепаратах).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Распознавание органов и систем органов человека (по таблицам).</w:t>
      </w:r>
    </w:p>
    <w:p w:rsidR="00F408A9" w:rsidRDefault="0039533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Нейрогуморальная регуляция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Нервная система человека, её организация и значение. Нейроны, нервы, нервные узлы. Рефлекс. Рефлекторная дуга.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Рецепторы. </w:t>
      </w:r>
      <w:proofErr w:type="spellStart"/>
      <w:r>
        <w:rPr>
          <w:rFonts w:ascii="Times New Roman" w:hAnsi="Times New Roman"/>
          <w:sz w:val="28"/>
        </w:rPr>
        <w:t>Двухнейронные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трёхнейронные</w:t>
      </w:r>
      <w:proofErr w:type="spellEnd"/>
      <w:r>
        <w:rPr>
          <w:rFonts w:ascii="Times New Roman" w:hAnsi="Times New Roman"/>
          <w:sz w:val="28"/>
        </w:rPr>
        <w:t xml:space="preserve">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</w:t>
      </w:r>
      <w:r>
        <w:rPr>
          <w:rFonts w:ascii="Times New Roman" w:hAnsi="Times New Roman"/>
          <w:sz w:val="28"/>
        </w:rPr>
        <w:lastRenderedPageBreak/>
        <w:t>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головного мозга человека (по муляжам).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изменения размера зрачка в зависимости от освещённости.</w:t>
      </w:r>
    </w:p>
    <w:p w:rsidR="00F408A9" w:rsidRDefault="0039533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Опора и движение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</w:t>
      </w:r>
      <w:proofErr w:type="spellStart"/>
      <w:r>
        <w:rPr>
          <w:rFonts w:ascii="Times New Roman" w:hAnsi="Times New Roman"/>
          <w:sz w:val="28"/>
        </w:rPr>
        <w:t>прямохождением</w:t>
      </w:r>
      <w:proofErr w:type="spellEnd"/>
      <w:r>
        <w:rPr>
          <w:rFonts w:ascii="Times New Roman" w:hAnsi="Times New Roman"/>
          <w:sz w:val="28"/>
        </w:rPr>
        <w:t xml:space="preserve"> и трудовой деятельностью.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Исследование свойств кости.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строения костей (на муляжах).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строения позвонков (на муляжах). 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Определение гибкости позвоночника.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Измерение массы и роста своего организма.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влияния статической и динамической нагрузки на утомление мышц.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Выявление нарушения осанки.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Определение признаков плоскостопия.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Оказание первой помощи при повреждении скелета и мышц.</w:t>
      </w:r>
    </w:p>
    <w:p w:rsidR="00F408A9" w:rsidRDefault="0039533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Внутренняя среда организма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Иммунитет и его виды. </w:t>
      </w:r>
      <w:proofErr w:type="gramStart"/>
      <w:r>
        <w:rPr>
          <w:rFonts w:ascii="Times New Roman" w:hAnsi="Times New Roman"/>
          <w:sz w:val="28"/>
        </w:rPr>
        <w:t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</w:t>
      </w:r>
      <w:proofErr w:type="gramEnd"/>
      <w:r>
        <w:rPr>
          <w:rFonts w:ascii="Times New Roman" w:hAnsi="Times New Roman"/>
          <w:sz w:val="28"/>
        </w:rPr>
        <w:t xml:space="preserve">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микроскопического строения крови человека и лягушки (сравнение) на готовых микропрепаратах.</w:t>
      </w:r>
    </w:p>
    <w:p w:rsidR="00F408A9" w:rsidRDefault="0039533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Кровообращение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</w:t>
      </w:r>
      <w:proofErr w:type="spellStart"/>
      <w:r>
        <w:rPr>
          <w:rFonts w:ascii="Times New Roman" w:hAnsi="Times New Roman"/>
          <w:sz w:val="28"/>
        </w:rPr>
        <w:t>лимфоотток</w:t>
      </w:r>
      <w:proofErr w:type="spellEnd"/>
      <w:r>
        <w:rPr>
          <w:rFonts w:ascii="Times New Roman" w:hAnsi="Times New Roman"/>
          <w:sz w:val="28"/>
        </w:rPr>
        <w:t xml:space="preserve">. Регуляция деятельности сердца и сосудов. Гигиена </w:t>
      </w:r>
      <w:proofErr w:type="spellStart"/>
      <w:proofErr w:type="gramStart"/>
      <w:r>
        <w:rPr>
          <w:rFonts w:ascii="Times New Roman" w:hAnsi="Times New Roman"/>
          <w:sz w:val="28"/>
        </w:rPr>
        <w:t>сердечно-сосудистой</w:t>
      </w:r>
      <w:proofErr w:type="spellEnd"/>
      <w:proofErr w:type="gramEnd"/>
      <w:r>
        <w:rPr>
          <w:rFonts w:ascii="Times New Roman" w:hAnsi="Times New Roman"/>
          <w:sz w:val="28"/>
        </w:rPr>
        <w:t xml:space="preserve"> системы. Профилактика </w:t>
      </w:r>
      <w:proofErr w:type="spellStart"/>
      <w:proofErr w:type="gramStart"/>
      <w:r>
        <w:rPr>
          <w:rFonts w:ascii="Times New Roman" w:hAnsi="Times New Roman"/>
          <w:sz w:val="28"/>
        </w:rPr>
        <w:t>сердечно-сосудистых</w:t>
      </w:r>
      <w:proofErr w:type="spellEnd"/>
      <w:proofErr w:type="gramEnd"/>
      <w:r>
        <w:rPr>
          <w:rFonts w:ascii="Times New Roman" w:hAnsi="Times New Roman"/>
          <w:sz w:val="28"/>
        </w:rPr>
        <w:t xml:space="preserve"> заболеваний. Первая помощь при кровотечениях.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Измерение кровяного давления.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Первая помощь при кровотечениях.</w:t>
      </w:r>
    </w:p>
    <w:p w:rsidR="00F408A9" w:rsidRDefault="0039533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Дыхание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Инфекционные болезни, передающиеся через воздух, предупреждение воздушно-капельных инфекций. Вред </w:t>
      </w:r>
      <w:proofErr w:type="spellStart"/>
      <w:r>
        <w:rPr>
          <w:rFonts w:ascii="Times New Roman" w:hAnsi="Times New Roman"/>
          <w:sz w:val="28"/>
        </w:rPr>
        <w:t>табакокурения</w:t>
      </w:r>
      <w:proofErr w:type="spellEnd"/>
      <w:r>
        <w:rPr>
          <w:rFonts w:ascii="Times New Roman" w:hAnsi="Times New Roman"/>
          <w:sz w:val="28"/>
        </w:rPr>
        <w:t>, употребления наркотических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Измерение обхвата грудной клетки в состоянии вдоха и выдоха. 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Определение частоты дыхания. Влияние различных факторов на частоту дыхания.</w:t>
      </w:r>
    </w:p>
    <w:p w:rsidR="00F408A9" w:rsidRDefault="00395330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Питание и пищеварение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F408A9" w:rsidRDefault="0039533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Микробиом</w:t>
      </w:r>
      <w:proofErr w:type="spellEnd"/>
      <w:r>
        <w:rPr>
          <w:rFonts w:ascii="Times New Roman" w:hAnsi="Times New Roman"/>
          <w:sz w:val="28"/>
        </w:rPr>
        <w:t xml:space="preserve">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Исследование действия ферментов слюны на крахмал.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Наблюдение действия желудочного сока на белки.</w:t>
      </w:r>
    </w:p>
    <w:p w:rsidR="00F408A9" w:rsidRDefault="00395330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Обмен веществ и превращение энергии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Нормы и режим питания. Рациональное питание – фактор укрепления здоровья. Нарушение обмена веществ.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Исследование состава продуктов питания.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Составление меню в зависимости от калорийности пищи.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Способы сохранения витаминов в пищевых продуктах.</w:t>
      </w:r>
    </w:p>
    <w:p w:rsidR="00F408A9" w:rsidRDefault="00395330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Кожа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Исследование с помощью лупы тыльной и ладонной стороны кисти.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Определение жирности различных участков кожи лица.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Описание мер по уходу за кожей лица и волосами в зависимости от типа кожи.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Описание основных гигиенических требований к одежде и обуви.</w:t>
      </w:r>
    </w:p>
    <w:p w:rsidR="00F408A9" w:rsidRDefault="0039533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Выделение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Определение местоположения почек (на муляже). 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Описание мер профилактики болезней почек.</w:t>
      </w:r>
    </w:p>
    <w:p w:rsidR="00F408A9" w:rsidRDefault="0039533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Размножение и развитие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 причины </w:t>
      </w:r>
      <w:r>
        <w:rPr>
          <w:rFonts w:ascii="Times New Roman" w:hAnsi="Times New Roman"/>
          <w:sz w:val="28"/>
        </w:rPr>
        <w:lastRenderedPageBreak/>
        <w:t>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Описание основных мер по профилактике инфекционных вирусных заболеваний: СПИД и гепатит.</w:t>
      </w:r>
    </w:p>
    <w:p w:rsidR="00F408A9" w:rsidRDefault="00395330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Органы чувств и сенсорные системы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Определение остроты зрения у человека.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строения органа зрения (на муляже и влажном препарате).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Изучение строения органа слуха (на муляже).</w:t>
      </w:r>
    </w:p>
    <w:p w:rsidR="00F408A9" w:rsidRDefault="00395330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Поведение и психика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sz w:val="28"/>
        </w:rPr>
        <w:t>Лабораторные и практические работы.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Изучение кратковременной памяти.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Определение объёма механической и логической памяти.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Оценка </w:t>
      </w:r>
      <w:proofErr w:type="spellStart"/>
      <w:r>
        <w:rPr>
          <w:rFonts w:ascii="Times New Roman" w:hAnsi="Times New Roman"/>
          <w:sz w:val="28"/>
        </w:rPr>
        <w:t>сформированности</w:t>
      </w:r>
      <w:proofErr w:type="spellEnd"/>
      <w:r>
        <w:rPr>
          <w:rFonts w:ascii="Times New Roman" w:hAnsi="Times New Roman"/>
          <w:sz w:val="28"/>
        </w:rPr>
        <w:t xml:space="preserve"> навыков логического мышления.</w:t>
      </w:r>
    </w:p>
    <w:p w:rsidR="00F408A9" w:rsidRDefault="00395330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sz w:val="28"/>
        </w:rPr>
        <w:t>Человек и окружающая среда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Здоровье человека как социальная ценность. </w:t>
      </w:r>
      <w:proofErr w:type="gramStart"/>
      <w:r>
        <w:rPr>
          <w:rFonts w:ascii="Times New Roman" w:hAnsi="Times New Roman"/>
          <w:sz w:val="28"/>
        </w:rPr>
        <w:t>Факторы, нарушающие здоровье: гиподинамия, курение, употребление алкоголя, наркотиков, несбалансированное питание, стресс.</w:t>
      </w:r>
      <w:proofErr w:type="gramEnd"/>
      <w:r>
        <w:rPr>
          <w:rFonts w:ascii="Times New Roman" w:hAnsi="Times New Roman"/>
          <w:sz w:val="28"/>
        </w:rPr>
        <w:t xml:space="preserve"> 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:rsidR="00F408A9" w:rsidRDefault="00F408A9">
      <w:pPr>
        <w:sectPr w:rsidR="00F408A9" w:rsidSect="00046C82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F408A9" w:rsidRPr="009E3311" w:rsidRDefault="00395330" w:rsidP="001D75C7">
      <w:pPr>
        <w:spacing w:after="0" w:line="264" w:lineRule="auto"/>
        <w:rPr>
          <w:b/>
        </w:rPr>
      </w:pPr>
      <w:bookmarkStart w:id="3" w:name="block-65768424"/>
      <w:bookmarkEnd w:id="2"/>
      <w:r w:rsidRPr="009E3311">
        <w:rPr>
          <w:rFonts w:ascii="Times New Roman" w:hAnsi="Times New Roman"/>
          <w:b/>
          <w:sz w:val="28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F408A9" w:rsidRPr="009E3311" w:rsidRDefault="00F408A9">
      <w:pPr>
        <w:spacing w:after="0" w:line="264" w:lineRule="auto"/>
        <w:ind w:left="120"/>
        <w:rPr>
          <w:b/>
        </w:rPr>
      </w:pPr>
    </w:p>
    <w:p w:rsidR="00F408A9" w:rsidRDefault="0039533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и предметных результатов. </w:t>
      </w:r>
      <w:proofErr w:type="gramEnd"/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  <w:r>
        <w:rPr>
          <w:rFonts w:ascii="Times New Roman" w:hAnsi="Times New Roman"/>
          <w:sz w:val="28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 xml:space="preserve">1) гражданского воспитания: 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2) патриотического воспитания: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3) духовно-нравственного воспитания: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готовность оценивать поведение и поступки с позиции нравственных норм и норм экологической культуры;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понимание значимости нравственного аспекта деятельности человека в медицине и биологии;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4) эстетического воспитания: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понимание роли биологии в формировании эстетической культуры личности;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5) физического воспитания, формирования культуры здоровья и эмоционального благополучия: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соблюдение правил безопасности, в том числе навыки безопасного поведения в природной среде;</w:t>
      </w:r>
    </w:p>
    <w:p w:rsidR="00F408A9" w:rsidRDefault="0039533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навыка рефлексии, управление собственным эмоциональным состоянием;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6) трудового воспитания: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7) экологического воспитания: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ориентация на применение биологических знаний при решении задач в области окружающей среды;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осознание экологических проблем и путей их решения;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готовность к участию в практической деятельности экологической направленности;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8) ценности научного познания: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понимание роли биологической науки в формировании научного мировоззрения;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 xml:space="preserve">9) адаптации </w:t>
      </w:r>
      <w:proofErr w:type="gramStart"/>
      <w:r>
        <w:rPr>
          <w:rFonts w:ascii="Times New Roman" w:hAnsi="Times New Roman"/>
          <w:b/>
          <w:sz w:val="28"/>
        </w:rPr>
        <w:t>обучающегося</w:t>
      </w:r>
      <w:proofErr w:type="gramEnd"/>
      <w:r>
        <w:rPr>
          <w:rFonts w:ascii="Times New Roman" w:hAnsi="Times New Roman"/>
          <w:b/>
          <w:sz w:val="28"/>
        </w:rPr>
        <w:t xml:space="preserve"> к изменяющимся условиям социальной и природной среды: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адекватная оценка изменяющихся условий;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планирование действий в новой ситуации на основании знаний биологических закономерностей.</w:t>
      </w:r>
    </w:p>
    <w:p w:rsidR="00F408A9" w:rsidRDefault="00F408A9">
      <w:pPr>
        <w:spacing w:after="0" w:line="264" w:lineRule="auto"/>
        <w:ind w:left="120"/>
        <w:jc w:val="both"/>
      </w:pPr>
    </w:p>
    <w:p w:rsidR="001D75C7" w:rsidRDefault="001D75C7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</w:pPr>
    </w:p>
    <w:p w:rsidR="001D75C7" w:rsidRDefault="001D75C7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</w:pPr>
    </w:p>
    <w:p w:rsidR="00F408A9" w:rsidRDefault="00395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 xml:space="preserve">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1) базовые логические действия: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и характеризовать существенные признаки биологических объектов (явлений);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дефициты информации, данных, необходимых для решения поставленной задачи;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2) базовые исследовательские действия: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использовать вопросы как исследовательский инструмент познания;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формировать гипотезу об истинности собственных суждений, аргументировать свою позицию, мнение;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оценивать на применимость и достоверность информацию, полученную в ходе наблюдения и эксперимента;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3) работа с информацией: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запоминать и систематизировать биологическую информацию.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b/>
          <w:sz w:val="28"/>
        </w:rPr>
        <w:t>) общение: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воспринимать и формулировать суждения, выражать эмоции в процессе выполнения практических и лабораторных работ;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выражать себя (свою точку зрения) в устных и письменных текстах;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2) совместная деятельность: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</w:t>
      </w:r>
      <w:proofErr w:type="gramStart"/>
      <w:r>
        <w:rPr>
          <w:rFonts w:ascii="Times New Roman" w:hAnsi="Times New Roman"/>
          <w:sz w:val="28"/>
        </w:rPr>
        <w:t>нескольких</w:t>
      </w:r>
      <w:proofErr w:type="gramEnd"/>
      <w:r>
        <w:rPr>
          <w:rFonts w:ascii="Times New Roman" w:hAnsi="Times New Roman"/>
          <w:sz w:val="28"/>
        </w:rPr>
        <w:t xml:space="preserve"> людей, проявлять готовность руководить, выполнять поручения, подчиняться;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овладеть системой универсальных коммуникативных действий, которая обеспечивает </w:t>
      </w: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социальных навыков и эмоционального интеллекта обучающихся. 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Самоорганизация: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проблемы для решения в жизненных и учебных ситуациях, используя биологические знания;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делать выбор и брать ответственность за решение.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Самоконтроль, эмоциональный интеллект: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владеть способами самоконтроля, </w:t>
      </w:r>
      <w:proofErr w:type="spellStart"/>
      <w:r>
        <w:rPr>
          <w:rFonts w:ascii="Times New Roman" w:hAnsi="Times New Roman"/>
          <w:sz w:val="28"/>
        </w:rPr>
        <w:t>самомотивации</w:t>
      </w:r>
      <w:proofErr w:type="spellEnd"/>
      <w:r>
        <w:rPr>
          <w:rFonts w:ascii="Times New Roman" w:hAnsi="Times New Roman"/>
          <w:sz w:val="28"/>
        </w:rPr>
        <w:t xml:space="preserve"> и рефлексии;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давать оценку ситуации и предлагать план её изменения;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объяснять причины достижения (</w:t>
      </w:r>
      <w:proofErr w:type="spellStart"/>
      <w:r>
        <w:rPr>
          <w:rFonts w:ascii="Times New Roman" w:hAnsi="Times New Roman"/>
          <w:sz w:val="28"/>
        </w:rPr>
        <w:t>недостижения</w:t>
      </w:r>
      <w:proofErr w:type="spellEnd"/>
      <w:r>
        <w:rPr>
          <w:rFonts w:ascii="Times New Roman" w:hAnsi="Times New Roman"/>
          <w:sz w:val="28"/>
        </w:rPr>
        <w:t xml:space="preserve">) результатов деятельности, давать оценку приобретённому опыту, уметь находить </w:t>
      </w:r>
      <w:proofErr w:type="gramStart"/>
      <w:r>
        <w:rPr>
          <w:rFonts w:ascii="Times New Roman" w:hAnsi="Times New Roman"/>
          <w:sz w:val="28"/>
        </w:rPr>
        <w:t>позитивное</w:t>
      </w:r>
      <w:proofErr w:type="gramEnd"/>
      <w:r>
        <w:rPr>
          <w:rFonts w:ascii="Times New Roman" w:hAnsi="Times New Roman"/>
          <w:sz w:val="28"/>
        </w:rPr>
        <w:t xml:space="preserve"> в произошедшей ситуации;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оценивать соответствие результата цели и условиям;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различать, называть и управлять собственными эмоциями и эмоциями других;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и анализировать причины эмоций;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ставить себя на место другого человека, понимать мотивы и намерения другого;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регулировать способ выражения эмоций.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sz w:val="28"/>
        </w:rPr>
        <w:t>Принятие себя и других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осознанно относиться к другому человеку, его мнению;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признавать своё право на ошибку и такое же право </w:t>
      </w:r>
      <w:proofErr w:type="gramStart"/>
      <w:r>
        <w:rPr>
          <w:rFonts w:ascii="Times New Roman" w:hAnsi="Times New Roman"/>
          <w:sz w:val="28"/>
        </w:rPr>
        <w:t>другого</w:t>
      </w:r>
      <w:proofErr w:type="gramEnd"/>
      <w:r>
        <w:rPr>
          <w:rFonts w:ascii="Times New Roman" w:hAnsi="Times New Roman"/>
          <w:sz w:val="28"/>
        </w:rPr>
        <w:t>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открытость себе и другим;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осознавать невозможность контролировать всё вокруг;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F408A9" w:rsidRDefault="00F408A9">
      <w:pPr>
        <w:spacing w:after="0" w:line="264" w:lineRule="auto"/>
        <w:ind w:left="120"/>
        <w:jc w:val="both"/>
      </w:pP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sz w:val="28"/>
        </w:rPr>
        <w:t>в 9 классе: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(человеческие расы и адаптивные типы людей), родство человеческих рас;</w:t>
      </w:r>
    </w:p>
    <w:p w:rsidR="00F408A9" w:rsidRDefault="0039533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lastRenderedPageBreak/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учёных в развитие представлений о происхождении, строении, жизнедеятельности, поведении, экологии человека;</w:t>
      </w:r>
      <w:proofErr w:type="gramEnd"/>
    </w:p>
    <w:p w:rsidR="00F408A9" w:rsidRDefault="0039533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контексте;</w:t>
      </w:r>
      <w:proofErr w:type="gramEnd"/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различать биологически активные вещества (витамины, ферменты, гормоны), выявлять их роль в процессе обмена веществ и превращения энергии;</w:t>
      </w:r>
    </w:p>
    <w:p w:rsidR="00F408A9" w:rsidRDefault="0039533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sz w:val="28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  <w:proofErr w:type="gramEnd"/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применять биологические модели для выявления особенностей строения и функционирования органов и систем органов человека;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объяснять нейрогуморальную регуляцию процессов жизнедеятельности организма человека;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различать наследственные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активности, </w:t>
      </w:r>
      <w:proofErr w:type="spellStart"/>
      <w:r>
        <w:rPr>
          <w:rFonts w:ascii="Times New Roman" w:hAnsi="Times New Roman"/>
          <w:sz w:val="28"/>
        </w:rPr>
        <w:t>стрессоустойчивости</w:t>
      </w:r>
      <w:proofErr w:type="spellEnd"/>
      <w:r>
        <w:rPr>
          <w:rFonts w:ascii="Times New Roman" w:hAnsi="Times New Roman"/>
          <w:sz w:val="28"/>
        </w:rPr>
        <w:t>, для исключения вредных привычек, зависимостей;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 xml:space="preserve">демонстрировать на конкретных примерах связь знаний наук о человеке со знаниями предметов </w:t>
      </w:r>
      <w:proofErr w:type="spellStart"/>
      <w:proofErr w:type="gramStart"/>
      <w:r>
        <w:rPr>
          <w:rFonts w:ascii="Times New Roman" w:hAnsi="Times New Roman"/>
          <w:sz w:val="28"/>
        </w:rPr>
        <w:t>естественно-научного</w:t>
      </w:r>
      <w:proofErr w:type="spellEnd"/>
      <w:proofErr w:type="gramEnd"/>
      <w:r>
        <w:rPr>
          <w:rFonts w:ascii="Times New Roman" w:hAnsi="Times New Roman"/>
          <w:sz w:val="28"/>
        </w:rPr>
        <w:t xml:space="preserve"> и гуманитарного циклов, различных видов искусства, технологии, основ безопасности и защиты Родины, физической культуры;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использовать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F408A9" w:rsidRDefault="00395330">
      <w:pPr>
        <w:spacing w:after="0" w:line="264" w:lineRule="auto"/>
        <w:ind w:firstLine="600"/>
        <w:jc w:val="both"/>
      </w:pPr>
      <w:r>
        <w:rPr>
          <w:rFonts w:ascii="Times New Roman" w:hAnsi="Times New Roman"/>
          <w:sz w:val="28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F408A9" w:rsidRDefault="00F408A9">
      <w:pPr>
        <w:sectPr w:rsidR="00F408A9" w:rsidSect="00046C82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9E3311" w:rsidRDefault="009E3311" w:rsidP="009E3311">
      <w:pPr>
        <w:spacing w:after="0"/>
        <w:ind w:left="120"/>
        <w:sectPr w:rsidR="009E3311">
          <w:pgSz w:w="16383" w:h="11906"/>
          <w:pgMar w:top="1134" w:right="850" w:bottom="1134" w:left="1701" w:header="720" w:footer="720" w:gutter="0"/>
          <w:cols w:space="720"/>
        </w:sectPr>
      </w:pPr>
      <w:bookmarkStart w:id="4" w:name="block-65768426"/>
      <w:bookmarkEnd w:id="3"/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951"/>
        <w:gridCol w:w="3685"/>
        <w:gridCol w:w="1560"/>
        <w:gridCol w:w="1701"/>
        <w:gridCol w:w="1984"/>
        <w:gridCol w:w="3969"/>
      </w:tblGrid>
      <w:tr w:rsidR="00F408A9" w:rsidTr="00046C82">
        <w:trPr>
          <w:trHeight w:val="144"/>
        </w:trPr>
        <w:tc>
          <w:tcPr>
            <w:tcW w:w="95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368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524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396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F408A9" w:rsidRDefault="00F408A9">
            <w:pPr>
              <w:spacing w:after="0"/>
              <w:ind w:left="135"/>
            </w:pPr>
          </w:p>
        </w:tc>
      </w:tr>
      <w:tr w:rsidR="00F408A9" w:rsidTr="00046C82">
        <w:trPr>
          <w:trHeight w:val="144"/>
        </w:trPr>
        <w:tc>
          <w:tcPr>
            <w:tcW w:w="95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68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396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Человек — </w:t>
            </w:r>
            <w:proofErr w:type="spellStart"/>
            <w:r>
              <w:rPr>
                <w:rFonts w:ascii="Times New Roman" w:hAnsi="Times New Roman"/>
                <w:sz w:val="24"/>
              </w:rPr>
              <w:t>биосоциальный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вид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Структура организма человека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Нейрогуморальная регуляция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Опора и движение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Внутренняя среда организма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Кровообращение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1.5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Дыхание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Питание и пищеварение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Обмен веществ и превращение энергии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1.5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Кожа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Выделение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Размножение и развитие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Органы чувств и сенсорные системы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1.5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Поведение и психика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6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Человек и окружающая среда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46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68 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15 </w:t>
            </w:r>
          </w:p>
        </w:tc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</w:tr>
    </w:tbl>
    <w:p w:rsidR="00F408A9" w:rsidRDefault="00F408A9">
      <w:pPr>
        <w:sectPr w:rsidR="00F408A9">
          <w:pgSz w:w="16383" w:h="11906"/>
          <w:pgMar w:top="1134" w:right="850" w:bottom="1134" w:left="1701" w:header="720" w:footer="720" w:gutter="0"/>
          <w:cols w:space="720"/>
        </w:sectPr>
      </w:pPr>
    </w:p>
    <w:p w:rsidR="00F408A9" w:rsidRDefault="00F408A9">
      <w:pPr>
        <w:sectPr w:rsidR="00F408A9">
          <w:pgSz w:w="16383" w:h="11906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914"/>
        <w:gridCol w:w="3975"/>
        <w:gridCol w:w="1874"/>
        <w:gridCol w:w="1417"/>
        <w:gridCol w:w="1652"/>
        <w:gridCol w:w="1347"/>
        <w:gridCol w:w="2861"/>
      </w:tblGrid>
      <w:tr w:rsidR="00F408A9">
        <w:trPr>
          <w:trHeight w:val="144"/>
        </w:trPr>
        <w:tc>
          <w:tcPr>
            <w:tcW w:w="91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bookmarkStart w:id="5" w:name="block-65768421"/>
            <w:bookmarkEnd w:id="4"/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397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494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F408A9" w:rsidRDefault="00F408A9">
            <w:pPr>
              <w:spacing w:after="0"/>
              <w:ind w:left="135"/>
            </w:pPr>
          </w:p>
        </w:tc>
      </w:tr>
      <w:tr w:rsidR="00F408A9" w:rsidTr="00046C82">
        <w:trPr>
          <w:trHeight w:val="144"/>
        </w:trPr>
        <w:tc>
          <w:tcPr>
            <w:tcW w:w="91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97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F408A9" w:rsidRDefault="00F408A9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286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Науки о человеке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01.09.26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https://m.edsoo.ru/863df188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Человек как часть природы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04.09.26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https://m.edsoo.ru/863df354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Антропогенез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08.09.26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https://m.edsoo.ru/863df354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Строение и химический состав клетки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11.09.26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https://m.edsoo.ru/863df4a8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15.09.26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https://m.edsoo.ru/863df606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18.09.26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https://m.edsoo.ru/863dfae8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Нервные клетки. Рефлекс. Рецепторы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22.09.26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https://m.edsoo.ru/863dfdb8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Нервная система человека, ее организация и значение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25.09.26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https://m.edsoo.ru/863dfc6e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Спинной мозг, его строение и функции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29.09.26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https://m.edsoo.ru/863dff0c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02.10.26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https://m.edsoo.ru/863e00ba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Вегетативная нервная система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06.10.26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https://m.edsoo.ru/863e0682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09.10.26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https://m.edsoo.ru/863e0682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Эндокринная система человека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13.10.26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https://m.edsoo.ru/863e098e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16.10.26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https://m.edsoo.ru/863e0c36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20.10.26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https://m.edsoo.ru/863e10b4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23.10.26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https://m.edsoo.ru/863e0d9e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06.11.26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https://m.edsoo.ru/863e1398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Нарушения опорно-двигательной </w:t>
            </w:r>
            <w:r>
              <w:rPr>
                <w:rFonts w:ascii="Times New Roman" w:hAnsi="Times New Roman"/>
                <w:sz w:val="24"/>
              </w:rPr>
              <w:lastRenderedPageBreak/>
              <w:t>системы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10.11.26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https://m.edsoo.ru/863e15f0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19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13.11.26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https://m.edsoo.ru/863e15f0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Внутренняя среда организма и ее функции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17.11.26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https://m.edsoo.ru/863e1712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20.11.26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https://m.edsoo.ru/863e1712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24.11.26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https://m.edsoo.ru/863e182a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Иммунитет и его виды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27.11.26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https://m.edsoo.ru/863e1942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Органы кровообращения Строение и работа сердца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01.12.26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https://m.edsoo.ru/863e1d70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04.12.26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https://m.edsoo.ru/863e1e9c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нагрузок у человека»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08.12.26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https://m.edsoo.ru/863e20d6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Профилактика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сердечно-сосудистых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заболеваний. Первая помощь при кровотечениях. Практическая работа «Первая помощь при кровотечении»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11.12.26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https://m.edsoo.ru/863e220c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Дыхание и его значение. Органы дыхания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15.12.26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https://m.edsoo.ru/863e231a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18.12.26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https://m.edsoo.ru/863e25fe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22.12.26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https://m.edsoo.ru/863e2aae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Оказание первой помощи при поражении органов дыхания Практическая работа «Определение частоты дыхания. Влияние различных факторов на частоту дыхания»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25.12.26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https://m.edsoo.ru/863e2e64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Питательные вещества и пищевые продукты. Питание и его значение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29.12.26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https://m.edsoo.ru/863e2f9a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Органы пищеварения, их строение и функции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12.01.27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https://m.edsoo.ru/863e2f9a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Пищеварение в ротовой полости. Практическая работа «Исследование действия </w:t>
            </w:r>
            <w:r>
              <w:rPr>
                <w:rFonts w:ascii="Times New Roman" w:hAnsi="Times New Roman"/>
                <w:sz w:val="24"/>
              </w:rPr>
              <w:lastRenderedPageBreak/>
              <w:t>ферментов слюны на крахмал»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15.01.27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https://m.edsoo.ru/863e30d0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35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19.01.27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https://m.edsoo.ru/863e30d0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Методы изучения органов пищеварения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22.01.27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https://m.edsoo.ru/863e3422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Гигиена питания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26.01.27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https://m.edsoo.ru/863e3666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29.01.27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https://m.edsoo.ru/863e3792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Регуляция обмена веществ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02.02.27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https://m.edsoo.ru/863e38a0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05.02.27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https://m.edsoo.ru/863e39ae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Нормы и режим питания. Нарушение обмена веще</w:t>
            </w:r>
            <w:proofErr w:type="gramStart"/>
            <w:r>
              <w:rPr>
                <w:rFonts w:ascii="Times New Roman" w:hAnsi="Times New Roman"/>
                <w:sz w:val="24"/>
              </w:rPr>
              <w:t>ств Пр</w:t>
            </w:r>
            <w:proofErr w:type="gramEnd"/>
            <w:r>
              <w:rPr>
                <w:rFonts w:ascii="Times New Roman" w:hAnsi="Times New Roman"/>
                <w:sz w:val="24"/>
              </w:rPr>
              <w:t>актическая работа «Составление меню в зависимости от калорийности пищи»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09.02.27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https://m.edsoo.ru/863e3d14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Строение и функции кожи. Практическая работа «Исследование с помощью лупы </w:t>
            </w:r>
            <w:r>
              <w:rPr>
                <w:rFonts w:ascii="Times New Roman" w:hAnsi="Times New Roman"/>
                <w:sz w:val="24"/>
              </w:rPr>
              <w:lastRenderedPageBreak/>
              <w:t>тыльной и ладонной стороны кисти»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12.02.27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https://m.edsoo.ru/863e3f76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43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16.02.27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https://m.edsoo.ru/863e3f76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19.02.27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https://m.edsoo.ru/863e3f76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Заболевания кожи и их предупреждение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26.02.27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https://m.edsoo.ru/863e41ba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Гигиена кожи. Закаливание. Практическая работа «Описание основных гигиенических требований к одежде и обуви»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02.03.27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https://m.edsoo.ru/863e4084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Значение выделения. Органы мочевыделительной системы, их строение и функции. Практическая работа «Определение местоположения почек (на муляже)»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05.03.27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https://m.edsoo.ru/863e4516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09.03.27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https://m.edsoo.ru/863e4746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Заболевания органов мочевыделительной системы, их </w:t>
            </w:r>
            <w:r>
              <w:rPr>
                <w:rFonts w:ascii="Times New Roman" w:hAnsi="Times New Roman"/>
                <w:sz w:val="24"/>
              </w:rPr>
              <w:lastRenderedPageBreak/>
              <w:t>предупреждение. Практическая работа «Описание мер профилактики болезней почек»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12.03.27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https://m.edsoo.ru/863e485e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50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16.03.27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https://m.edsoo.ru/863e4ec6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Органы репродукции человека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19.03.27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https://m.edsoo.ru/863e4c50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Наследственные болезни, их причины и 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30.03.27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https://m.edsoo.ru/863e4ec6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Беременность и роды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02.04.27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https://m.edsoo.ru/863e4da4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Рост и развитие ребенка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06.04.27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https://m.edsoo.ru/863e4da4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09.04.27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https://m.edsoo.ru/863e4fd4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13.04.27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https://m.edsoo.ru/863e50ec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https://m.edsoo.ru/863e51fa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57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16.04.27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[[Библиотека ЦОК </w:t>
            </w:r>
            <w:hyperlink r:id="rId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https://m.edsoo.ru/863e5416</w:t>
              </w:r>
            </w:hyperlink>
            <w:proofErr w:type="gramEnd"/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20.04.27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https://m.edsoo.ru/863e5538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23.04.27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https://m.edsoo.ru/863e5538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Психика и поведение человека.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27.04.27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https://m.edsoo.ru/863e5646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Высшая нервная деятельность человека, история ее изучения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30.04.27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https://m.edsoo.ru/863e5768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Врождённое и приобретённое поведение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04.05.27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https://m.edsoo.ru/863e588a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Особенности психики человека. Практическая работа «Оценка </w:t>
            </w:r>
            <w:proofErr w:type="spellStart"/>
            <w:r>
              <w:rPr>
                <w:rFonts w:ascii="Times New Roman" w:hAnsi="Times New Roman"/>
                <w:sz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навыков логического мышления».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07.05.27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https://m.edsoo.ru/863e5ac4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Память и внимание. Практическая работа «Изучение кратковременной памяти. Определение объёма механической и логической памяти»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0.5 </w:t>
            </w: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11.05.27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https://m.edsoo.ru/863e5ac4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Сон и бодрствование. Режим труда и отдыха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14.05.27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https://m.edsoo.ru/863e5bf0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Среда обитания человека и её факторы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18.05.27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https://m.edsoo.ru/863e5d12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67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Окружающая среда и здоровье человека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21.05.27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https://m.edsoo.ru/863e5d12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9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39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Человек как часть биосферы Земли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t>25.05.27</w:t>
            </w:r>
          </w:p>
        </w:tc>
        <w:tc>
          <w:tcPr>
            <w:tcW w:w="28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https://m.edsoo.ru/863e600a</w:t>
              </w:r>
            </w:hyperlink>
          </w:p>
        </w:tc>
      </w:tr>
      <w:tr w:rsidR="00F408A9" w:rsidTr="00046C82">
        <w:trPr>
          <w:trHeight w:val="144"/>
        </w:trPr>
        <w:tc>
          <w:tcPr>
            <w:tcW w:w="48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8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68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15 </w:t>
            </w:r>
          </w:p>
        </w:tc>
        <w:tc>
          <w:tcPr>
            <w:tcW w:w="420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</w:tr>
    </w:tbl>
    <w:p w:rsidR="00F408A9" w:rsidRDefault="00F408A9">
      <w:pPr>
        <w:sectPr w:rsidR="00F408A9">
          <w:pgSz w:w="16383" w:h="11906"/>
          <w:pgMar w:top="1134" w:right="850" w:bottom="1134" w:left="1701" w:header="720" w:footer="720" w:gutter="0"/>
          <w:cols w:space="720"/>
        </w:sectPr>
      </w:pPr>
    </w:p>
    <w:p w:rsidR="00F408A9" w:rsidRDefault="00395330">
      <w:pPr>
        <w:spacing w:before="199" w:after="199" w:line="336" w:lineRule="auto"/>
        <w:ind w:left="120"/>
        <w:jc w:val="both"/>
      </w:pPr>
      <w:bookmarkStart w:id="6" w:name="block-65768427"/>
      <w:bookmarkEnd w:id="5"/>
      <w:r>
        <w:rPr>
          <w:rFonts w:ascii="Times New Roman" w:hAnsi="Times New Roman"/>
          <w:b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F408A9" w:rsidRDefault="00395330" w:rsidP="009E3311">
      <w:pPr>
        <w:spacing w:before="199" w:after="199"/>
      </w:pPr>
      <w:r>
        <w:rPr>
          <w:rFonts w:ascii="Times New Roman" w:hAnsi="Times New Roman"/>
          <w:b/>
          <w:sz w:val="28"/>
        </w:rPr>
        <w:t>9 КЛАСС</w:t>
      </w:r>
    </w:p>
    <w:p w:rsidR="00F408A9" w:rsidRDefault="00F408A9">
      <w:pPr>
        <w:spacing w:before="199" w:after="199"/>
        <w:ind w:left="120"/>
      </w:pPr>
    </w:p>
    <w:tbl>
      <w:tblPr>
        <w:tblW w:w="15593" w:type="dxa"/>
        <w:tblInd w:w="-1034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276"/>
        <w:gridCol w:w="14317"/>
      </w:tblGrid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Код проверяемого результата 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Человек и его здоровье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родство человеческих рас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sz w:val="24"/>
              </w:rPr>
              <w:t>Приводить примеры вклада российских (в том числе: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И.М. Сеченов, И.П. Павлов, И.И. Мечников, А.А. Ухтомский, П.К. Анохин) и зарубежных (в том числе: У. Гарвей, К. Бернар. </w:t>
            </w:r>
            <w:proofErr w:type="gramStart"/>
            <w:r>
              <w:rPr>
                <w:rFonts w:ascii="Times New Roman" w:hAnsi="Times New Roman"/>
                <w:sz w:val="24"/>
              </w:rPr>
              <w:t>Л. Пастер, Ч. Дарвин) учёных в развитие представлений о происхождении, строении, жизнедеятельности, поведении, экологии человека</w:t>
            </w:r>
            <w:proofErr w:type="gramEnd"/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12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sz w:val="24"/>
              </w:rPr>
      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</w:t>
            </w:r>
            <w:proofErr w:type="gramEnd"/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Проводить описание по внешнему виду (изображению), схемам общих признаков организма человека, уровней его организации: </w:t>
            </w:r>
            <w:r>
              <w:rPr>
                <w:rFonts w:ascii="Times New Roman" w:hAnsi="Times New Roman"/>
                <w:sz w:val="24"/>
              </w:rPr>
              <w:lastRenderedPageBreak/>
              <w:t>клетки, ткани, органы, системы органов, организм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Сравнивать клетки разных тканей, групп тканей, органы, системы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Различать биологически активные вещества (витамины, ферменты, гормоны), выявлять их роль в процессе обмена веществ и превращения энергии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sz w:val="24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  <w:proofErr w:type="gramEnd"/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Выявлять причинно-следственные связи между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Применять биологические модели для выявления особенностей строения и функционирования органов и систем органов человека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Характеризовать и сравнивать безусловные и условные рефлексы; наследственные и ненаследственные программы поведения; особенности высшей нервной деятельности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Различать наследственные и ненаследственные (инфекционные,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3"/>
                <w:sz w:val="24"/>
              </w:rPr>
      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1.15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1.16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>
              <w:rPr>
                <w:rFonts w:ascii="Times New Roman" w:hAnsi="Times New Roman"/>
                <w:sz w:val="24"/>
              </w:rPr>
              <w:lastRenderedPageBreak/>
              <w:t>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1.17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Использовать приобретённые знания и умения для соблюдения здорового образа жизни: сбалансированного питания, физической активности, </w:t>
            </w:r>
            <w:proofErr w:type="spellStart"/>
            <w:r>
              <w:rPr>
                <w:rFonts w:ascii="Times New Roman" w:hAnsi="Times New Roman"/>
                <w:sz w:val="24"/>
              </w:rPr>
              <w:t>стрессоустойчивости</w:t>
            </w:r>
            <w:proofErr w:type="spellEnd"/>
            <w:r>
              <w:rPr>
                <w:rFonts w:ascii="Times New Roman" w:hAnsi="Times New Roman"/>
                <w:sz w:val="24"/>
              </w:rPr>
              <w:t>, для исключения вредных привычек, зависимостей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1.18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4"/>
                <w:sz w:val="24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1.19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Демонстрировать на конкретных примерах связь знаний наук о человеке со знаниями предметов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естественно-научного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1.20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Использовать методы биологии: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1.21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1.22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(4 – 5) источников; преобразовывать информацию из одной знаковой системы в другую</w:t>
            </w:r>
          </w:p>
        </w:tc>
      </w:tr>
      <w:tr w:rsidR="00F408A9" w:rsidTr="009E3311">
        <w:trPr>
          <w:trHeight w:val="144"/>
        </w:trPr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1.23</w:t>
            </w:r>
          </w:p>
        </w:tc>
        <w:tc>
          <w:tcPr>
            <w:tcW w:w="143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F408A9" w:rsidRDefault="00F408A9">
      <w:pPr>
        <w:spacing w:after="0"/>
        <w:ind w:left="120"/>
      </w:pPr>
    </w:p>
    <w:p w:rsidR="00F408A9" w:rsidRDefault="00F408A9">
      <w:pPr>
        <w:sectPr w:rsidR="00F408A9" w:rsidSect="002B7301">
          <w:pgSz w:w="16383" w:h="11906" w:orient="landscape"/>
          <w:pgMar w:top="1701" w:right="1134" w:bottom="851" w:left="1361" w:header="720" w:footer="720" w:gutter="0"/>
          <w:cols w:space="720"/>
          <w:docGrid w:linePitch="299"/>
        </w:sectPr>
      </w:pPr>
    </w:p>
    <w:p w:rsidR="009E3311" w:rsidRDefault="009E3311">
      <w:pPr>
        <w:spacing w:before="199" w:after="120" w:line="336" w:lineRule="auto"/>
        <w:ind w:left="120"/>
        <w:rPr>
          <w:rFonts w:ascii="Times New Roman" w:hAnsi="Times New Roman"/>
          <w:b/>
          <w:sz w:val="28"/>
        </w:rPr>
      </w:pPr>
      <w:bookmarkStart w:id="7" w:name="block-65768428"/>
      <w:bookmarkEnd w:id="6"/>
    </w:p>
    <w:p w:rsidR="009E3311" w:rsidRDefault="009E3311">
      <w:pPr>
        <w:spacing w:before="199" w:after="120" w:line="336" w:lineRule="auto"/>
        <w:ind w:left="120"/>
        <w:rPr>
          <w:rFonts w:ascii="Times New Roman" w:hAnsi="Times New Roman"/>
          <w:b/>
          <w:sz w:val="28"/>
        </w:rPr>
      </w:pPr>
    </w:p>
    <w:p w:rsidR="009E3311" w:rsidRDefault="009E3311">
      <w:pPr>
        <w:spacing w:before="199" w:after="120" w:line="336" w:lineRule="auto"/>
        <w:ind w:left="120"/>
        <w:rPr>
          <w:rFonts w:ascii="Times New Roman" w:hAnsi="Times New Roman"/>
          <w:b/>
          <w:sz w:val="28"/>
        </w:rPr>
      </w:pPr>
    </w:p>
    <w:p w:rsidR="00046C82" w:rsidRDefault="00046C82" w:rsidP="00046C82">
      <w:pPr>
        <w:spacing w:before="199" w:after="120" w:line="336" w:lineRule="auto"/>
        <w:rPr>
          <w:rFonts w:ascii="Times New Roman" w:hAnsi="Times New Roman"/>
          <w:b/>
          <w:sz w:val="28"/>
        </w:rPr>
      </w:pPr>
    </w:p>
    <w:p w:rsidR="00F408A9" w:rsidRDefault="00395330" w:rsidP="00046C82">
      <w:pPr>
        <w:spacing w:before="199" w:after="120" w:line="336" w:lineRule="auto"/>
      </w:pPr>
      <w:r>
        <w:rPr>
          <w:rFonts w:ascii="Times New Roman" w:hAnsi="Times New Roman"/>
          <w:b/>
          <w:sz w:val="28"/>
        </w:rPr>
        <w:lastRenderedPageBreak/>
        <w:t>ПРОВЕРЯЕМЫЕ ЭЛЕМЕНТЫ СОДЕРЖАНИЯ</w:t>
      </w:r>
    </w:p>
    <w:p w:rsidR="00F408A9" w:rsidRDefault="00395330">
      <w:pPr>
        <w:spacing w:before="199" w:after="120" w:line="336" w:lineRule="auto"/>
        <w:ind w:left="120"/>
      </w:pPr>
      <w:r>
        <w:rPr>
          <w:rFonts w:ascii="Times New Roman" w:hAnsi="Times New Roman"/>
          <w:b/>
          <w:sz w:val="28"/>
        </w:rPr>
        <w:t>9 КЛАСС</w:t>
      </w:r>
    </w:p>
    <w:p w:rsidR="00F408A9" w:rsidRDefault="00F408A9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311"/>
        <w:gridCol w:w="3215"/>
        <w:gridCol w:w="9749"/>
      </w:tblGrid>
      <w:tr w:rsidR="00F408A9" w:rsidTr="009E3311">
        <w:trPr>
          <w:trHeight w:val="144"/>
        </w:trPr>
        <w:tc>
          <w:tcPr>
            <w:tcW w:w="13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Код раздела </w:t>
            </w:r>
          </w:p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Код проверяемого элемента 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Проверяемые элементы содержания 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 xml:space="preserve">Человек – </w:t>
            </w:r>
            <w:proofErr w:type="spellStart"/>
            <w:r>
              <w:rPr>
                <w:rFonts w:ascii="Times New Roman" w:hAnsi="Times New Roman"/>
                <w:sz w:val="24"/>
              </w:rPr>
              <w:t>биосоциальный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вид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proofErr w:type="gramStart"/>
            <w:r>
              <w:rPr>
                <w:rFonts w:ascii="Times New Roman" w:hAnsi="Times New Roman"/>
                <w:sz w:val="24"/>
              </w:rPr>
              <w:t>Науки о человеке (анатомия, физиология, психология, антропология, гигиена, санитария, экология человека).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Методы изучения организма человека. Значение знаний о человеке для самопознания и сохранения здоровья. Особенности человека как </w:t>
            </w:r>
            <w:proofErr w:type="spellStart"/>
            <w:r>
              <w:rPr>
                <w:rFonts w:ascii="Times New Roman" w:hAnsi="Times New Roman"/>
                <w:sz w:val="24"/>
              </w:rPr>
              <w:t>биосоциального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существа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Человеческие расы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>Структура организма человека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Типы тканей организма человека: эпителиальные, соединительные, мышечные, </w:t>
            </w:r>
            <w:proofErr w:type="gramStart"/>
            <w:r>
              <w:rPr>
                <w:rFonts w:ascii="Times New Roman" w:hAnsi="Times New Roman"/>
                <w:sz w:val="24"/>
              </w:rPr>
              <w:t>нервная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 Свойства тканей, их функции. Органы и системы органов. Организм как единое целое. </w:t>
            </w:r>
            <w:r>
              <w:rPr>
                <w:rFonts w:ascii="Times New Roman" w:hAnsi="Times New Roman"/>
                <w:sz w:val="24"/>
              </w:rPr>
              <w:lastRenderedPageBreak/>
              <w:t>Взаимосвязь органов и систем как основа гомеостаза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>Нейрогуморальная регуляция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proofErr w:type="spellStart"/>
            <w:r>
              <w:rPr>
                <w:rFonts w:ascii="Times New Roman" w:hAnsi="Times New Roman"/>
                <w:sz w:val="24"/>
              </w:rPr>
              <w:t>Двухнейронные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трёхнейронные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>Опора и движение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</w:t>
            </w:r>
            <w:proofErr w:type="spellStart"/>
            <w:r>
              <w:rPr>
                <w:rFonts w:ascii="Times New Roman" w:hAnsi="Times New Roman"/>
                <w:sz w:val="24"/>
              </w:rPr>
              <w:t>прямохождением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трудовой деятельностью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Мышечная система. Строение и функции скелетных мышц. Работа мышц: статическая и динамическая; мышцы сгибатели и разгибатели. Утомление мышц. Гиподинамия. Роль </w:t>
            </w:r>
            <w:r>
              <w:rPr>
                <w:rFonts w:ascii="Times New Roman" w:hAnsi="Times New Roman"/>
                <w:sz w:val="24"/>
              </w:rPr>
              <w:lastRenderedPageBreak/>
              <w:t>двигательной активности в сохранении здоровья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4.3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>Внутренняя среда организма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Иммунитет и его виды. </w:t>
            </w:r>
            <w:proofErr w:type="gramStart"/>
            <w:r>
              <w:rPr>
                <w:rFonts w:ascii="Times New Roman" w:hAnsi="Times New Roman"/>
                <w:sz w:val="24"/>
              </w:rPr>
              <w:t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Вилочковая железа, лимфатические узлы. Вакцины и лечебные сыворотки. Значение работ Л. Пастера и И.И. Мечникова по изучению иммунитета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>Кровообращение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</w:t>
            </w:r>
            <w:proofErr w:type="spellStart"/>
            <w:r>
              <w:rPr>
                <w:rFonts w:ascii="Times New Roman" w:hAnsi="Times New Roman"/>
                <w:sz w:val="24"/>
              </w:rPr>
              <w:t>лимфоотток</w:t>
            </w:r>
            <w:proofErr w:type="spellEnd"/>
            <w:r>
              <w:rPr>
                <w:rFonts w:ascii="Times New Roman" w:hAnsi="Times New Roman"/>
                <w:sz w:val="24"/>
              </w:rPr>
              <w:t>. Регуляция деятельности сердца и сосудов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Гигиена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сердечно-сосудистой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системы. Профилактика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сердечно-сосудистых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заболеваний. </w:t>
            </w:r>
            <w:r>
              <w:rPr>
                <w:rFonts w:ascii="Times New Roman" w:hAnsi="Times New Roman"/>
                <w:sz w:val="24"/>
              </w:rPr>
              <w:lastRenderedPageBreak/>
              <w:t>Первая помощь при кровотечениях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>Дыхание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7.2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Инфекционные болезни, передающиеся через воздух, предупреждение воздушно-капельных инфекций. Вред </w:t>
            </w:r>
            <w:proofErr w:type="spellStart"/>
            <w:r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>
              <w:rPr>
                <w:rFonts w:ascii="Times New Roman" w:hAnsi="Times New Roman"/>
                <w:sz w:val="24"/>
              </w:rPr>
              <w:t>, употребления наркотических и психотропных веществ. Реанимация. Охрана воздушной среды. Оказание первой помощи при поражении органов дыхания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sz w:val="24"/>
              </w:rPr>
              <w:t>Питание и пищеварение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8.2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sz w:val="24"/>
              </w:rPr>
              <w:t>Микробиом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8.3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Гигиена питания. Предупреждение глистных и желудочно-кишечных заболеваний, пищевых отравлений. Влияние курения и алкоголя на пищеварение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Обмен веществ и превращение энергии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9.1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Обмен веществ и превращение энергии в организме человека. Пластический и </w:t>
            </w:r>
            <w:r>
              <w:rPr>
                <w:rFonts w:ascii="Times New Roman" w:hAnsi="Times New Roman"/>
                <w:sz w:val="24"/>
              </w:rPr>
              <w:lastRenderedPageBreak/>
              <w:t>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9.2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9.3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Нормы и режим питания. Рациональное питание – фактор укрепления здоровья. Нарушение обмена веществ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Кожа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10.1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Строение и функции кожи. Кожа и её производные. Кожа и терморегуляция. Влияние на кожу факторов окружающей среды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10.2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Выделение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11.1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 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Размножение и развитие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12.1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</w:t>
            </w:r>
            <w:r>
              <w:rPr>
                <w:rFonts w:ascii="Times New Roman" w:hAnsi="Times New Roman"/>
                <w:sz w:val="24"/>
              </w:rPr>
              <w:lastRenderedPageBreak/>
              <w:t>созревание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12.2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Органы чувств и сенсорные системы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13.1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Органы чувств и их значение. Анализаторы. Сенсорные системы.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13.2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Глаз и зрение. Оптическая система глаза. Сетчатка. Зрительные рецепторы. Зрительное восприятие. Нарушения зрения и их причины. Гигиена зрения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13.3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Поведение и психика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14.1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14.2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</w:t>
            </w:r>
            <w:r>
              <w:rPr>
                <w:rFonts w:ascii="Times New Roman" w:hAnsi="Times New Roman"/>
                <w:sz w:val="24"/>
              </w:rPr>
              <w:lastRenderedPageBreak/>
              <w:t>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1296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Человек и окружающая среда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15.1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15.2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 xml:space="preserve">Здоровье человека как социальная ценность. </w:t>
            </w:r>
            <w:proofErr w:type="gramStart"/>
            <w:r>
              <w:rPr>
                <w:rFonts w:ascii="Times New Roman" w:hAnsi="Times New Roman"/>
                <w:sz w:val="24"/>
              </w:rPr>
              <w:t>Факторы, нарушающие здоровье: гиподинамия, курение, употребление алкоголя, наркотиков, несбалансированное питание, стресс.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F408A9" w:rsidTr="009E3311">
        <w:trPr>
          <w:trHeight w:val="144"/>
        </w:trPr>
        <w:tc>
          <w:tcPr>
            <w:tcW w:w="13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F408A9"/>
        </w:tc>
        <w:tc>
          <w:tcPr>
            <w:tcW w:w="32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sz w:val="24"/>
              </w:rPr>
              <w:t>5.3</w:t>
            </w:r>
          </w:p>
        </w:tc>
        <w:tc>
          <w:tcPr>
            <w:tcW w:w="97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sz w:val="24"/>
              </w:rPr>
      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</w:t>
            </w:r>
          </w:p>
        </w:tc>
      </w:tr>
    </w:tbl>
    <w:p w:rsidR="00F408A9" w:rsidRDefault="00F408A9">
      <w:pPr>
        <w:spacing w:after="0" w:line="336" w:lineRule="auto"/>
        <w:ind w:left="120"/>
      </w:pPr>
    </w:p>
    <w:p w:rsidR="00F408A9" w:rsidRDefault="00F408A9">
      <w:pPr>
        <w:sectPr w:rsidR="00F408A9" w:rsidSect="002B7301">
          <w:type w:val="continuous"/>
          <w:pgSz w:w="16383" w:h="11906" w:orient="landscape"/>
          <w:pgMar w:top="1701" w:right="1134" w:bottom="851" w:left="1361" w:header="720" w:footer="720" w:gutter="0"/>
          <w:cols w:space="720"/>
          <w:docGrid w:linePitch="299"/>
        </w:sectPr>
      </w:pPr>
    </w:p>
    <w:p w:rsidR="009E3311" w:rsidRDefault="009E3311">
      <w:pPr>
        <w:spacing w:before="199" w:after="199" w:line="336" w:lineRule="auto"/>
        <w:ind w:left="120"/>
        <w:rPr>
          <w:rFonts w:ascii="Times New Roman" w:hAnsi="Times New Roman"/>
          <w:b/>
          <w:sz w:val="28"/>
        </w:rPr>
      </w:pPr>
      <w:bookmarkStart w:id="8" w:name="block-65768429"/>
      <w:bookmarkEnd w:id="7"/>
    </w:p>
    <w:p w:rsidR="009E3311" w:rsidRDefault="009E3311">
      <w:pPr>
        <w:spacing w:before="199" w:after="199" w:line="336" w:lineRule="auto"/>
        <w:ind w:left="120"/>
        <w:rPr>
          <w:rFonts w:ascii="Times New Roman" w:hAnsi="Times New Roman"/>
          <w:b/>
          <w:sz w:val="28"/>
        </w:rPr>
      </w:pPr>
    </w:p>
    <w:p w:rsidR="00F408A9" w:rsidRDefault="00395330">
      <w:pPr>
        <w:spacing w:before="199" w:after="199" w:line="336" w:lineRule="auto"/>
        <w:ind w:left="120"/>
      </w:pPr>
      <w:r>
        <w:rPr>
          <w:rFonts w:ascii="Times New Roman" w:hAnsi="Times New Roman"/>
          <w:b/>
          <w:sz w:val="28"/>
        </w:rPr>
        <w:lastRenderedPageBreak/>
        <w:t>ПРОВЕРЯЕМЫЕ НА ОГЭ ПО БИОЛОГИИ ТРЕБОВАНИЯ К РЕЗУЛЬТАТАМ ОСВОЕНИЯ ОСНОВНОЙ ОБРАЗОВАТЕЛЬНОЙ ПРОГРАММЫ ОСНОВНОГО ОБЩЕГО ОБРАЗОВАНИЯ</w:t>
      </w:r>
    </w:p>
    <w:p w:rsidR="00F408A9" w:rsidRDefault="00F408A9">
      <w:pPr>
        <w:spacing w:after="0" w:line="336" w:lineRule="auto"/>
        <w:ind w:left="120"/>
      </w:pPr>
    </w:p>
    <w:tbl>
      <w:tblPr>
        <w:tblW w:w="14234" w:type="dxa"/>
        <w:tblInd w:w="183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2458"/>
        <w:gridCol w:w="11776"/>
      </w:tblGrid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Кодпроверяемого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требования 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proofErr w:type="gramStart"/>
            <w:r>
              <w:rPr>
                <w:rFonts w:ascii="Times New Roman" w:hAnsi="Times New Roman"/>
                <w:spacing w:val="-4"/>
                <w:sz w:val="24"/>
              </w:rPr>
              <w:t xml:space="preserve"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функционирования объектов, явлений, процессов живой природы, эволюционного развития органического мира в его единстве с неживой природой;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представлений о современной теории эволюции и основных свидетельствах эволюции</w:t>
            </w:r>
            <w:proofErr w:type="gramEnd"/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Владение основами понятийного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4"/>
                <w:sz w:val="24"/>
              </w:rPr>
              <w:t>Понимание способов получения биологических знаний; наличие опыта использования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4"/>
                <w:sz w:val="24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Умение объяснять положение человека в системе органического мира, его происхождение, сходства и отличия </w:t>
            </w:r>
            <w:r>
              <w:rPr>
                <w:rFonts w:ascii="Times New Roman" w:hAnsi="Times New Roman"/>
                <w:spacing w:val="-4"/>
                <w:sz w:val="24"/>
              </w:rPr>
              <w:lastRenderedPageBreak/>
              <w:t>человека от животных, характеризовать строение и процессы жизнедеятельности организма человека, его приспособленность к различным экологическим факторам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4"/>
                <w:sz w:val="24"/>
              </w:rPr>
              <w:t>Умение описывать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представлений о взаимосвязи наследования потомством признаков от родительских форм с организацией 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представлений об основных факторах окружающей среды, их роли в жизнедеятельности и эволюции организмов; представлений об антропогенном факторе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представлений об экосистемах и значении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биоразнообразия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>; о глобальных экологических проблемах, стоящих перед человечеством, и способах их преодоления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Умение решать учебные задачи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Умение создавать и применять словесные и графические модели для объяснения строения живых систем, явлений и процессов живой природы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Владение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её достоверности 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формулировать проблему, гипотезу, ставить задачи, выбирать адекватные методы для их решения, формулировать выводы; публично представлять полученные </w:t>
            </w:r>
            <w:r>
              <w:rPr>
                <w:rFonts w:ascii="Times New Roman" w:hAnsi="Times New Roman"/>
                <w:sz w:val="24"/>
              </w:rPr>
              <w:lastRenderedPageBreak/>
              <w:t>результаты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основ экологической грамотности: осознание необходимости действий, направленных на сохранение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биоразнообразия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охрану природных экосистем, сохранение и укрепление здоровья человека; умение выбирать целевые установки в своих действиях и поступках по отношению к живой природе, своему здоровью и здоровью окружающих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Умение использовать приобретённые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</w:t>
            </w:r>
          </w:p>
        </w:tc>
      </w:tr>
      <w:tr w:rsidR="00F408A9" w:rsidTr="009E3311">
        <w:trPr>
          <w:trHeight w:val="144"/>
        </w:trPr>
        <w:tc>
          <w:tcPr>
            <w:tcW w:w="24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17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F408A9" w:rsidRDefault="00F408A9">
      <w:pPr>
        <w:spacing w:after="0" w:line="336" w:lineRule="auto"/>
        <w:ind w:left="120"/>
      </w:pPr>
    </w:p>
    <w:p w:rsidR="00F408A9" w:rsidRDefault="00F408A9">
      <w:pPr>
        <w:sectPr w:rsidR="00F408A9" w:rsidSect="009E3311">
          <w:type w:val="continuous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F408A9" w:rsidRDefault="00395330">
      <w:pPr>
        <w:spacing w:before="199" w:after="199" w:line="336" w:lineRule="auto"/>
        <w:ind w:left="120"/>
      </w:pPr>
      <w:bookmarkStart w:id="9" w:name="block-65768430"/>
      <w:bookmarkEnd w:id="8"/>
      <w:bookmarkEnd w:id="9"/>
      <w:r>
        <w:rPr>
          <w:rFonts w:ascii="Times New Roman" w:hAnsi="Times New Roman"/>
          <w:b/>
          <w:sz w:val="28"/>
        </w:rPr>
        <w:lastRenderedPageBreak/>
        <w:t>ПЕРЕЧЕНЬ ЭЛЕМЕНТОВ СОДЕРЖАНИЯ, ПРОВЕРЯЕМЫХ НА ОГЭ ПО БИОЛОГИИ</w:t>
      </w:r>
    </w:p>
    <w:p w:rsidR="00F408A9" w:rsidRDefault="00F408A9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195"/>
        <w:gridCol w:w="13047"/>
      </w:tblGrid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Код 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Проверяемый элемент содержания 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Биология – наука о живой природе. Методы научного познания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Понятие о жизни. Признаки живого 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Биология – система наук о живой природе. Основные разделы биологии. Ботаника – наука о растениях. Разделы ботаники. Зоология – наука о животных. Разделы зоологии. </w:t>
            </w:r>
            <w:proofErr w:type="gramStart"/>
            <w:r>
              <w:rPr>
                <w:rFonts w:ascii="Times New Roman" w:hAnsi="Times New Roman"/>
                <w:spacing w:val="-4"/>
                <w:sz w:val="24"/>
              </w:rPr>
              <w:t>Науки о человеке (анатомия, физиология, психология, антропология, гигиена, санитария, экология человека).</w:t>
            </w:r>
            <w:proofErr w:type="gramEnd"/>
            <w:r>
              <w:rPr>
                <w:rFonts w:ascii="Times New Roman" w:hAnsi="Times New Roman"/>
                <w:spacing w:val="-4"/>
                <w:sz w:val="24"/>
              </w:rPr>
              <w:t xml:space="preserve">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1.3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классификации организмов. Наблюдение и 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Среда обитания. Природные и искусственные сообщества. Человек и окружающая среда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Среда обитания. Водная, наземно-воздушная, почвенная, </w:t>
            </w:r>
            <w:proofErr w:type="spellStart"/>
            <w:r>
              <w:rPr>
                <w:rFonts w:ascii="Times New Roman" w:hAnsi="Times New Roman"/>
                <w:sz w:val="24"/>
              </w:rPr>
              <w:t>внутриорганизменная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среды обитания. Особенности сред обитания организмов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Природное сообщество.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</w:t>
            </w:r>
            <w:proofErr w:type="gramStart"/>
            <w:r>
              <w:rPr>
                <w:rFonts w:ascii="Times New Roman" w:hAnsi="Times New Roman"/>
                <w:sz w:val="24"/>
              </w:rPr>
              <w:t>ств в пр</w:t>
            </w:r>
            <w:proofErr w:type="gramEnd"/>
            <w:r>
              <w:rPr>
                <w:rFonts w:ascii="Times New Roman" w:hAnsi="Times New Roman"/>
                <w:sz w:val="24"/>
              </w:rPr>
              <w:t>иродных сообществах. Примеры природных сообществ (лес, пруд, озеро и другие)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4"/>
                <w:sz w:val="24"/>
              </w:rPr>
              <w:t>Животные и среда обитания. Влияние света, температуры и влажности на животных. Приспособленность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зон Земли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2.6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Культурные растения и их происхождение. Центры многообразия и происхождения культурных растений. Культурные растения сельскохозяйственных угодий. Растения города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2.7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Воздействие человека на животных в природе. Промысловые животные. Загрязнение окружающей среды. Одомашнивание животных. Селекция, породы, искусственный отбор, дикие предки домашних животных. Значение </w:t>
            </w:r>
            <w:r>
              <w:rPr>
                <w:rFonts w:ascii="Times New Roman" w:hAnsi="Times New Roman"/>
                <w:sz w:val="24"/>
              </w:rPr>
              <w:lastRenderedPageBreak/>
              <w:t>домашних животных в жизни человека. Методы борьбы с животными-вредителями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2.8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Последствия деятельности человека в экосистемах. Охрана растительного и животного мира. Восстановление численности редких видов растений и животных: особо охраняемые природные территории (ООПТ). Красная книга России. Меры сохранения растительного и животного мира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2.9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Зависимость здоровья человека от состояния окружающей среды. Экологические 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Эволюционное развитие растений, животных и человека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</w:t>
            </w:r>
            <w:proofErr w:type="gramStart"/>
            <w:r>
              <w:rPr>
                <w:rFonts w:ascii="Times New Roman" w:hAnsi="Times New Roman"/>
                <w:sz w:val="24"/>
              </w:rPr>
              <w:t>остатки животных</w:t>
            </w:r>
            <w:proofErr w:type="gramEnd"/>
            <w:r>
              <w:rPr>
                <w:rFonts w:ascii="Times New Roman" w:hAnsi="Times New Roman"/>
                <w:sz w:val="24"/>
              </w:rPr>
              <w:t>, их изучение. «Живые ископаемые» животного мира. Основные этапы эволюции беспозвоночных и позвоночных животных. Вымершие животные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этапы. Биологические и социальные факторы становления человека. Человеческие расы. Место человека в системе органического мира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Организмы бактерий, грибов и лишайников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Грибы. Общая характеристика. Шляпочные грибы, их строение, питание, рост, размножение. Съедобные и ядовитые грибы. Значение шляпочных грибов. Плесневые грибы. Дрожжевые грибы. Значение плесневых и дрожжевых грибов. </w:t>
            </w:r>
            <w:r>
              <w:rPr>
                <w:rFonts w:ascii="Times New Roman" w:hAnsi="Times New Roman"/>
                <w:sz w:val="24"/>
              </w:rPr>
              <w:lastRenderedPageBreak/>
              <w:t>Паразитические грибы. Лишайники – комплексные организмы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4.2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Бактерии – </w:t>
            </w:r>
            <w:proofErr w:type="spellStart"/>
            <w:r>
              <w:rPr>
                <w:rFonts w:ascii="Times New Roman" w:hAnsi="Times New Roman"/>
                <w:sz w:val="24"/>
              </w:rPr>
              <w:t>доядерные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организмы. Общая характеристика бактерий. Разнообразие бактерий. Значение бактерий в природных сообществах и жизни человека. Болезнетворные бактерии и меры профилактики заболеваний, вызываемых бактериями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Растительный организм. Систематические группы растений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Общие признаки растений.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Растительные ткани. Органы и системы органов растений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Строение и жизнедеятельность растительного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органических веществ в растении – нисходящий ток. Видоизменённые побеги. Развитие побега из почки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5.3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соцветия. Опыление. Двойное оплодотворение. Образование плодов и семян. Типы плодов. Распространение плодов и семян в природе. Состав и строение семян. Условия прорастания семян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5.4.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Развитие цветкового растения. Цикл развития цветкового растения. Влияние факторов внешней среды на развитие цветковых растений. Жизненные формы цветковых растений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5.5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2"/>
                <w:sz w:val="24"/>
              </w:rPr>
              <w:t>Классификация растений.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5.6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Низшие растения. Водоросли.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Общая характеристика водорослей. </w:t>
            </w:r>
          </w:p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Высшие споровые растения. Моховидные (Мхи).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Общая характеристика мхов. Размножение мхов на примере зелёного </w:t>
            </w:r>
            <w:r>
              <w:rPr>
                <w:rFonts w:ascii="Times New Roman" w:hAnsi="Times New Roman"/>
                <w:sz w:val="24"/>
              </w:rPr>
              <w:lastRenderedPageBreak/>
              <w:t>мха кукушкин лён. Плауновидные (Плауны). Хвощевидные (Хвощи), Папоротниковидные (Папоротники).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Общая характеристика. Размножение </w:t>
            </w:r>
            <w:proofErr w:type="gramStart"/>
            <w:r>
              <w:rPr>
                <w:rFonts w:ascii="Times New Roman" w:hAnsi="Times New Roman"/>
                <w:sz w:val="24"/>
              </w:rPr>
              <w:t>папоротникообразных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 Цикл развития папоротника. Значение </w:t>
            </w:r>
            <w:proofErr w:type="gramStart"/>
            <w:r>
              <w:rPr>
                <w:rFonts w:ascii="Times New Roman" w:hAnsi="Times New Roman"/>
                <w:sz w:val="24"/>
              </w:rPr>
              <w:t>папоротникообразных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природе и жизни человека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5.7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Высшие семенные растения. Голосеменные. Общая характеристика. Хвойные растения, их разнообразие. Строение и жизнедеятельность </w:t>
            </w:r>
            <w:proofErr w:type="gramStart"/>
            <w:r>
              <w:rPr>
                <w:rFonts w:ascii="Times New Roman" w:hAnsi="Times New Roman"/>
                <w:sz w:val="24"/>
              </w:rPr>
              <w:t>хвойных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 Размножение </w:t>
            </w:r>
            <w:proofErr w:type="gramStart"/>
            <w:r>
              <w:rPr>
                <w:rFonts w:ascii="Times New Roman" w:hAnsi="Times New Roman"/>
                <w:sz w:val="24"/>
              </w:rPr>
              <w:t>хвойных</w:t>
            </w:r>
            <w:proofErr w:type="gramEnd"/>
            <w:r>
              <w:rPr>
                <w:rFonts w:ascii="Times New Roman" w:hAnsi="Times New Roman"/>
                <w:sz w:val="24"/>
              </w:rPr>
              <w:t>, цикл развития на примере сосны. Значение хвойных растений в природе и жизни человека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5.8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Покрытосеменные (цветковые) растения. Общая характеристика. Особенности строения и </w:t>
            </w:r>
            <w:proofErr w:type="gramStart"/>
            <w:r>
              <w:rPr>
                <w:rFonts w:ascii="Times New Roman" w:hAnsi="Times New Roman"/>
                <w:sz w:val="24"/>
              </w:rPr>
              <w:t>жизнедеятельности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покрытосеменных как наиболее высокоорганизованной группы растений, их господство на Земле. Классификация покрытосеменных растений: класс </w:t>
            </w:r>
            <w:proofErr w:type="gramStart"/>
            <w:r>
              <w:rPr>
                <w:rFonts w:ascii="Times New Roman" w:hAnsi="Times New Roman"/>
                <w:sz w:val="24"/>
              </w:rPr>
              <w:t>Двудольные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класс Однодольные. Признаки классов. Цикл развития покрытосеменного растения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sz w:val="24"/>
              </w:rPr>
              <w:t>Животный организм. Систематические группы животных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sz w:val="24"/>
              </w:rPr>
              <w:t>Общие признаки животных. Отличия животных от растений. Многообразие животного мира. Органы и системы органов животных. Организм – единое целое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6.2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Строение и жизнедеятельность животного организма.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жизнедеятельности у животных. Нервная регуляция. Гуморальная регуляция. Органы чувств, их значение. Поведение животных. Врождённое и приобретённое поведение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6.3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Размножение и развитие животных. Бесполое размножение. Половое размножение. Преимущество полового размножения. Половые железы. Половые клетки (гаметы). Оплодотворение. Зигота.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6.4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Основные категории систематики животных. Вид как основная систематическая категория животных. Классификация животных. Система животного мира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6.5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жизнедеятельности). Плоские, круглые, кольчатые черви (общая характеристика). Особенности строения и жизнедеятельности плоских, круглых и кольчатых червей. Паразитические плоские и круглые черви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6.6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Членистоногие (общая характеристика). Ракообразные (особенности строения и 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развития. Значение насекомых в природе и жизни человека. Моллюски (общая характеристика)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6.7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(общая характеристика). Местообитание земноводных. Особенности внешнего и внутреннего строения, процессов жизнедеятельности, связанных с выходом земноводных на сушу. Пресмыкающиеся (общая характеристика). Приспособленность пресмыкающихся к жизни на суше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6.8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Птицы (общая характеристика). Особенности внешнего и 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строения, скелета и мускулатуры, внутреннего строения. Процессы жизнедеятельности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Человек и его здоровье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тканей организма человека. Свойства тканей, их функции. Органы и системы органов. Организм как единое целое. Взаимосвязь органов и систем как основа гомеостаза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Нервная система человека, её организация и значение. Рефлекс. Рефлекторная дуга. Рецепторы. Спинной мозг, его </w:t>
            </w:r>
            <w:r>
              <w:rPr>
                <w:rFonts w:ascii="Times New Roman" w:hAnsi="Times New Roman"/>
                <w:sz w:val="24"/>
              </w:rPr>
              <w:lastRenderedPageBreak/>
              <w:t>строение и функции. Головной мозг, его строение и 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7.3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Гуморальная регуляция функций. Эндокринная система. Железы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 функций организма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7.4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Значение опорно-двигательного аппарата. Скелет человека, строение его отделов и функции. Особенности скелета человека, связанные с </w:t>
            </w:r>
            <w:proofErr w:type="spellStart"/>
            <w:r>
              <w:rPr>
                <w:rFonts w:ascii="Times New Roman" w:hAnsi="Times New Roman"/>
                <w:sz w:val="24"/>
              </w:rPr>
              <w:t>прямохождением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трудовой деятельностью. Мышечная система. Строение и функции скелетных мышц. Работа мышц. Утомление мышц. Роль двигательной активности 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7.5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Внутренняя среда и её функции. Форменные элементы крови: эритроциты, лейкоциты и тромбоциты. Плазма крови. Постоянство внутренней среды (гомеостаз). Свёртывание крови. Группы крови. </w:t>
            </w:r>
            <w:proofErr w:type="spellStart"/>
            <w:r>
              <w:rPr>
                <w:rFonts w:ascii="Times New Roman" w:hAnsi="Times New Roman"/>
                <w:sz w:val="24"/>
              </w:rPr>
              <w:t>Резусфактор</w:t>
            </w:r>
            <w:proofErr w:type="spellEnd"/>
            <w:r>
              <w:rPr>
                <w:rFonts w:ascii="Times New Roman" w:hAnsi="Times New Roman"/>
                <w:sz w:val="24"/>
              </w:rPr>
              <w:t>. Переливание крови. Донорство. Иммунитет и его виды. Вакцины и лечебные сыворотки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7.6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pacing w:val="-3"/>
                <w:sz w:val="24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</w:t>
            </w:r>
            <w:proofErr w:type="spellStart"/>
            <w:r>
              <w:rPr>
                <w:rFonts w:ascii="Times New Roman" w:hAnsi="Times New Roman"/>
                <w:spacing w:val="-3"/>
                <w:sz w:val="24"/>
              </w:rPr>
              <w:t>лимфоотток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. Регуляция деятельности сердца и сосудов. Гигиена </w:t>
            </w:r>
            <w:proofErr w:type="spellStart"/>
            <w:proofErr w:type="gramStart"/>
            <w:r>
              <w:rPr>
                <w:rFonts w:ascii="Times New Roman" w:hAnsi="Times New Roman"/>
                <w:spacing w:val="-3"/>
                <w:sz w:val="24"/>
              </w:rPr>
              <w:t>сердечно-сосудистой</w:t>
            </w:r>
            <w:proofErr w:type="spellEnd"/>
            <w:proofErr w:type="gramEnd"/>
            <w:r>
              <w:rPr>
                <w:rFonts w:ascii="Times New Roman" w:hAnsi="Times New Roman"/>
                <w:spacing w:val="-3"/>
                <w:sz w:val="24"/>
              </w:rPr>
              <w:t xml:space="preserve"> системы. Первая помощь при кровотечениях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7.7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первой помощи при поражении органов дыхания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7.8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Всасывание питательных веществ и воды. Пищеварительные железы, их роль в пищеварении. Регуляция пищеварения. Гигиена питания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7.9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 Витамины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7.10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Выделение. Значение выделения.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признаков у человека. Наследственные болезни, их причины и предупреждение. Набор хромосом, половые хромосомы, гены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7.11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 Ухо и слух. Строение и функции органа слуха. Механизм работы слухового анализатора.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F408A9">
        <w:trPr>
          <w:trHeight w:val="144"/>
        </w:trPr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7.12</w:t>
            </w:r>
          </w:p>
        </w:tc>
        <w:tc>
          <w:tcPr>
            <w:tcW w:w="130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408A9" w:rsidRDefault="0039533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Психика и поведение человека. Потребности и мотивы поведения. Рефлекторная теория 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F408A9" w:rsidRDefault="00F408A9">
      <w:pPr>
        <w:spacing w:after="0" w:line="336" w:lineRule="auto"/>
        <w:ind w:left="120"/>
      </w:pPr>
    </w:p>
    <w:p w:rsidR="00F408A9" w:rsidRDefault="00F408A9">
      <w:pPr>
        <w:sectPr w:rsidR="00F408A9" w:rsidSect="009E3311">
          <w:type w:val="continuous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F408A9" w:rsidRDefault="00F408A9">
      <w:pPr>
        <w:sectPr w:rsidR="00F408A9" w:rsidSect="009E3311">
          <w:type w:val="continuous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F408A9" w:rsidRDefault="00046C82" w:rsidP="00046C82">
      <w:pPr>
        <w:jc w:val="center"/>
        <w:rPr>
          <w:rFonts w:ascii="Times New Roman" w:hAnsi="Times New Roman"/>
          <w:b/>
          <w:sz w:val="28"/>
          <w:szCs w:val="28"/>
        </w:rPr>
      </w:pPr>
      <w:bookmarkStart w:id="10" w:name="block-65768431"/>
      <w:bookmarkEnd w:id="10"/>
      <w:r w:rsidRPr="00046C82">
        <w:rPr>
          <w:rFonts w:ascii="Times New Roman" w:hAnsi="Times New Roman"/>
          <w:b/>
          <w:sz w:val="28"/>
          <w:szCs w:val="28"/>
        </w:rPr>
        <w:lastRenderedPageBreak/>
        <w:t>Учебно-методические материалы</w:t>
      </w:r>
    </w:p>
    <w:p w:rsidR="00743814" w:rsidRDefault="00743814" w:rsidP="00743814">
      <w:pPr>
        <w:pStyle w:val="af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Пасечник В.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Каменский</w:t>
      </w:r>
      <w:proofErr w:type="gramEnd"/>
      <w:r>
        <w:rPr>
          <w:rFonts w:ascii="Times New Roman" w:hAnsi="Times New Roman"/>
          <w:sz w:val="28"/>
          <w:szCs w:val="28"/>
        </w:rPr>
        <w:t xml:space="preserve"> А.А., Швецов Г.Г., </w:t>
      </w:r>
      <w:proofErr w:type="spellStart"/>
      <w:r>
        <w:rPr>
          <w:rFonts w:ascii="Times New Roman" w:hAnsi="Times New Roman"/>
          <w:sz w:val="28"/>
          <w:szCs w:val="28"/>
        </w:rPr>
        <w:t>Гапонюк</w:t>
      </w:r>
      <w:proofErr w:type="spellEnd"/>
      <w:r>
        <w:rPr>
          <w:rFonts w:ascii="Times New Roman" w:hAnsi="Times New Roman"/>
          <w:sz w:val="28"/>
          <w:szCs w:val="28"/>
        </w:rPr>
        <w:t xml:space="preserve"> З.Г. Биология: 9 класс: базовый уровень. Учебник. Москва. Просвещение, 2025</w:t>
      </w:r>
    </w:p>
    <w:p w:rsidR="00743814" w:rsidRDefault="00743814" w:rsidP="00743814">
      <w:pPr>
        <w:pStyle w:val="af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Высоцкая М.В. Общая биология 9-11 классы. Москва, Учитель, 2018</w:t>
      </w:r>
    </w:p>
    <w:p w:rsidR="00743814" w:rsidRDefault="00743814" w:rsidP="00743814">
      <w:pPr>
        <w:pStyle w:val="af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Лысенко И.В., Чередникова Г.В., </w:t>
      </w:r>
      <w:proofErr w:type="spellStart"/>
      <w:r>
        <w:rPr>
          <w:rFonts w:ascii="Times New Roman" w:hAnsi="Times New Roman"/>
          <w:sz w:val="28"/>
          <w:szCs w:val="28"/>
        </w:rPr>
        <w:t>Щелчкова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Е.Ю. Биология. Поурочные планы. 9-11. Москва, Учитель, 2026</w:t>
      </w:r>
    </w:p>
    <w:p w:rsidR="00743814" w:rsidRPr="00743814" w:rsidRDefault="00743814" w:rsidP="00743814">
      <w:pPr>
        <w:pStyle w:val="af4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Библиотека ЦОК</w:t>
      </w:r>
    </w:p>
    <w:sectPr w:rsidR="00743814" w:rsidRPr="00743814" w:rsidSect="002B7301">
      <w:pgSz w:w="11907" w:h="1683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173" w:rsidRDefault="00822173" w:rsidP="001D75C7">
      <w:pPr>
        <w:spacing w:after="0" w:line="240" w:lineRule="auto"/>
      </w:pPr>
      <w:r>
        <w:separator/>
      </w:r>
    </w:p>
  </w:endnote>
  <w:endnote w:type="continuationSeparator" w:id="0">
    <w:p w:rsidR="00822173" w:rsidRDefault="00822173" w:rsidP="001D7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Default="001D75C7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Default="001D75C7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Default="001D75C7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173" w:rsidRDefault="00822173" w:rsidP="001D75C7">
      <w:pPr>
        <w:spacing w:after="0" w:line="240" w:lineRule="auto"/>
      </w:pPr>
      <w:r>
        <w:separator/>
      </w:r>
    </w:p>
  </w:footnote>
  <w:footnote w:type="continuationSeparator" w:id="0">
    <w:p w:rsidR="00822173" w:rsidRDefault="00822173" w:rsidP="001D7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Default="001D75C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Default="001D75C7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5C7" w:rsidRDefault="001D75C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E3F13"/>
    <w:multiLevelType w:val="multilevel"/>
    <w:tmpl w:val="DDCA0D04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C6FDF"/>
    <w:multiLevelType w:val="multilevel"/>
    <w:tmpl w:val="0660D9DE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DC1B30"/>
    <w:multiLevelType w:val="multilevel"/>
    <w:tmpl w:val="716C9E16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F13AEA"/>
    <w:multiLevelType w:val="multilevel"/>
    <w:tmpl w:val="BAA0086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670928"/>
    <w:multiLevelType w:val="hybridMultilevel"/>
    <w:tmpl w:val="2A7A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07834"/>
    <w:multiLevelType w:val="multilevel"/>
    <w:tmpl w:val="5EF66D2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6F35B3"/>
    <w:multiLevelType w:val="multilevel"/>
    <w:tmpl w:val="86828D78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B4624E8"/>
    <w:multiLevelType w:val="multilevel"/>
    <w:tmpl w:val="09625D4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503EA"/>
    <w:multiLevelType w:val="multilevel"/>
    <w:tmpl w:val="CE5AE230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96638B"/>
    <w:multiLevelType w:val="multilevel"/>
    <w:tmpl w:val="4120D25A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6101B8"/>
    <w:multiLevelType w:val="multilevel"/>
    <w:tmpl w:val="47B68140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3800A3"/>
    <w:multiLevelType w:val="multilevel"/>
    <w:tmpl w:val="4D8C8ACE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E6724A"/>
    <w:multiLevelType w:val="multilevel"/>
    <w:tmpl w:val="90FC8B46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0C80A73"/>
    <w:multiLevelType w:val="multilevel"/>
    <w:tmpl w:val="1ABCFDC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9824E65"/>
    <w:multiLevelType w:val="multilevel"/>
    <w:tmpl w:val="8648E25A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2467DC"/>
    <w:multiLevelType w:val="multilevel"/>
    <w:tmpl w:val="1E96B61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11"/>
  </w:num>
  <w:num w:numId="10">
    <w:abstractNumId w:val="10"/>
  </w:num>
  <w:num w:numId="11">
    <w:abstractNumId w:val="14"/>
  </w:num>
  <w:num w:numId="12">
    <w:abstractNumId w:val="0"/>
  </w:num>
  <w:num w:numId="13">
    <w:abstractNumId w:val="12"/>
  </w:num>
  <w:num w:numId="14">
    <w:abstractNumId w:val="6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8A9"/>
    <w:rsid w:val="00046C82"/>
    <w:rsid w:val="001D75C7"/>
    <w:rsid w:val="002B7301"/>
    <w:rsid w:val="00395330"/>
    <w:rsid w:val="004F472A"/>
    <w:rsid w:val="00580D44"/>
    <w:rsid w:val="005B0261"/>
    <w:rsid w:val="005D268C"/>
    <w:rsid w:val="00743814"/>
    <w:rsid w:val="00822173"/>
    <w:rsid w:val="008F2FE3"/>
    <w:rsid w:val="009B7322"/>
    <w:rsid w:val="009E3311"/>
    <w:rsid w:val="00B33E88"/>
    <w:rsid w:val="00F408A9"/>
    <w:rsid w:val="00FF4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408A9"/>
  </w:style>
  <w:style w:type="paragraph" w:styleId="10">
    <w:name w:val="heading 1"/>
    <w:basedOn w:val="a"/>
    <w:next w:val="a"/>
    <w:link w:val="11"/>
    <w:uiPriority w:val="9"/>
    <w:qFormat/>
    <w:rsid w:val="00F408A9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F408A9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F408A9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F408A9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F408A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408A9"/>
  </w:style>
  <w:style w:type="paragraph" w:customStyle="1" w:styleId="12">
    <w:name w:val="Выделение1"/>
    <w:basedOn w:val="13"/>
    <w:link w:val="a3"/>
    <w:rsid w:val="00F408A9"/>
    <w:rPr>
      <w:i/>
    </w:rPr>
  </w:style>
  <w:style w:type="character" w:styleId="a3">
    <w:name w:val="Emphasis"/>
    <w:basedOn w:val="a0"/>
    <w:link w:val="12"/>
    <w:rsid w:val="00F408A9"/>
    <w:rPr>
      <w:i/>
    </w:rPr>
  </w:style>
  <w:style w:type="paragraph" w:styleId="21">
    <w:name w:val="toc 2"/>
    <w:next w:val="a"/>
    <w:link w:val="22"/>
    <w:uiPriority w:val="39"/>
    <w:rsid w:val="00F408A9"/>
    <w:pPr>
      <w:ind w:left="200"/>
    </w:pPr>
  </w:style>
  <w:style w:type="character" w:customStyle="1" w:styleId="22">
    <w:name w:val="Оглавление 2 Знак"/>
    <w:link w:val="21"/>
    <w:rsid w:val="00F408A9"/>
  </w:style>
  <w:style w:type="paragraph" w:styleId="41">
    <w:name w:val="toc 4"/>
    <w:next w:val="a"/>
    <w:link w:val="42"/>
    <w:uiPriority w:val="39"/>
    <w:rsid w:val="00F408A9"/>
    <w:pPr>
      <w:ind w:left="600"/>
    </w:pPr>
  </w:style>
  <w:style w:type="character" w:customStyle="1" w:styleId="42">
    <w:name w:val="Оглавление 4 Знак"/>
    <w:link w:val="41"/>
    <w:rsid w:val="00F408A9"/>
  </w:style>
  <w:style w:type="paragraph" w:styleId="6">
    <w:name w:val="toc 6"/>
    <w:next w:val="a"/>
    <w:link w:val="60"/>
    <w:uiPriority w:val="39"/>
    <w:rsid w:val="00F408A9"/>
    <w:pPr>
      <w:ind w:left="1000"/>
    </w:pPr>
  </w:style>
  <w:style w:type="character" w:customStyle="1" w:styleId="60">
    <w:name w:val="Оглавление 6 Знак"/>
    <w:link w:val="6"/>
    <w:rsid w:val="00F408A9"/>
  </w:style>
  <w:style w:type="paragraph" w:styleId="7">
    <w:name w:val="toc 7"/>
    <w:next w:val="a"/>
    <w:link w:val="70"/>
    <w:uiPriority w:val="39"/>
    <w:rsid w:val="00F408A9"/>
    <w:pPr>
      <w:ind w:left="1200"/>
    </w:pPr>
  </w:style>
  <w:style w:type="character" w:customStyle="1" w:styleId="70">
    <w:name w:val="Оглавление 7 Знак"/>
    <w:link w:val="7"/>
    <w:rsid w:val="00F408A9"/>
  </w:style>
  <w:style w:type="character" w:customStyle="1" w:styleId="30">
    <w:name w:val="Заголовок 3 Знак"/>
    <w:basedOn w:val="1"/>
    <w:link w:val="3"/>
    <w:rsid w:val="00F408A9"/>
    <w:rPr>
      <w:rFonts w:asciiTheme="majorHAnsi" w:hAnsiTheme="majorHAnsi"/>
      <w:b/>
      <w:color w:val="4F81BD" w:themeColor="accent1"/>
    </w:rPr>
  </w:style>
  <w:style w:type="paragraph" w:customStyle="1" w:styleId="13">
    <w:name w:val="Основной шрифт абзаца1"/>
    <w:link w:val="a4"/>
    <w:rsid w:val="00F408A9"/>
  </w:style>
  <w:style w:type="paragraph" w:styleId="a4">
    <w:name w:val="header"/>
    <w:basedOn w:val="a"/>
    <w:link w:val="a5"/>
    <w:rsid w:val="00F408A9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basedOn w:val="1"/>
    <w:link w:val="a4"/>
    <w:rsid w:val="00F408A9"/>
  </w:style>
  <w:style w:type="paragraph" w:styleId="31">
    <w:name w:val="toc 3"/>
    <w:next w:val="a"/>
    <w:link w:val="32"/>
    <w:uiPriority w:val="39"/>
    <w:rsid w:val="00F408A9"/>
    <w:pPr>
      <w:ind w:left="400"/>
    </w:pPr>
  </w:style>
  <w:style w:type="character" w:customStyle="1" w:styleId="32">
    <w:name w:val="Оглавление 3 Знак"/>
    <w:link w:val="31"/>
    <w:rsid w:val="00F408A9"/>
  </w:style>
  <w:style w:type="paragraph" w:styleId="a6">
    <w:name w:val="caption"/>
    <w:basedOn w:val="a"/>
    <w:next w:val="a"/>
    <w:link w:val="a7"/>
    <w:rsid w:val="00F408A9"/>
    <w:pPr>
      <w:spacing w:line="240" w:lineRule="auto"/>
    </w:pPr>
    <w:rPr>
      <w:b/>
      <w:color w:val="4F81BD" w:themeColor="accent1"/>
      <w:sz w:val="18"/>
    </w:rPr>
  </w:style>
  <w:style w:type="character" w:customStyle="1" w:styleId="a7">
    <w:name w:val="Название объекта Знак"/>
    <w:basedOn w:val="1"/>
    <w:link w:val="a6"/>
    <w:rsid w:val="00F408A9"/>
    <w:rPr>
      <w:b/>
      <w:color w:val="4F81BD" w:themeColor="accent1"/>
      <w:sz w:val="18"/>
    </w:rPr>
  </w:style>
  <w:style w:type="character" w:customStyle="1" w:styleId="50">
    <w:name w:val="Заголовок 5 Знак"/>
    <w:link w:val="5"/>
    <w:rsid w:val="00F408A9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F408A9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8"/>
    <w:rsid w:val="00F408A9"/>
    <w:rPr>
      <w:color w:val="0000FF" w:themeColor="hyperlink"/>
      <w:u w:val="single"/>
    </w:rPr>
  </w:style>
  <w:style w:type="character" w:styleId="a8">
    <w:name w:val="Hyperlink"/>
    <w:basedOn w:val="a0"/>
    <w:link w:val="14"/>
    <w:rsid w:val="00F408A9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F408A9"/>
    <w:rPr>
      <w:rFonts w:ascii="XO Thames" w:hAnsi="XO Thames"/>
    </w:rPr>
  </w:style>
  <w:style w:type="character" w:customStyle="1" w:styleId="Footnote0">
    <w:name w:val="Footnote"/>
    <w:link w:val="Footnote"/>
    <w:rsid w:val="00F408A9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F408A9"/>
    <w:rPr>
      <w:rFonts w:ascii="XO Thames" w:hAnsi="XO Thames"/>
      <w:b/>
    </w:rPr>
  </w:style>
  <w:style w:type="character" w:customStyle="1" w:styleId="16">
    <w:name w:val="Оглавление 1 Знак"/>
    <w:link w:val="15"/>
    <w:rsid w:val="00F408A9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F408A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F408A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408A9"/>
    <w:pPr>
      <w:ind w:left="1600"/>
    </w:pPr>
  </w:style>
  <w:style w:type="character" w:customStyle="1" w:styleId="90">
    <w:name w:val="Оглавление 9 Знак"/>
    <w:link w:val="9"/>
    <w:rsid w:val="00F408A9"/>
  </w:style>
  <w:style w:type="paragraph" w:styleId="8">
    <w:name w:val="toc 8"/>
    <w:next w:val="a"/>
    <w:link w:val="80"/>
    <w:uiPriority w:val="39"/>
    <w:rsid w:val="00F408A9"/>
    <w:pPr>
      <w:ind w:left="1400"/>
    </w:pPr>
  </w:style>
  <w:style w:type="character" w:customStyle="1" w:styleId="80">
    <w:name w:val="Оглавление 8 Знак"/>
    <w:link w:val="8"/>
    <w:rsid w:val="00F408A9"/>
  </w:style>
  <w:style w:type="paragraph" w:styleId="51">
    <w:name w:val="toc 5"/>
    <w:next w:val="a"/>
    <w:link w:val="52"/>
    <w:uiPriority w:val="39"/>
    <w:rsid w:val="00F408A9"/>
    <w:pPr>
      <w:ind w:left="800"/>
    </w:pPr>
  </w:style>
  <w:style w:type="character" w:customStyle="1" w:styleId="52">
    <w:name w:val="Оглавление 5 Знак"/>
    <w:link w:val="51"/>
    <w:rsid w:val="00F408A9"/>
  </w:style>
  <w:style w:type="paragraph" w:styleId="a9">
    <w:name w:val="Subtitle"/>
    <w:basedOn w:val="a"/>
    <w:next w:val="a"/>
    <w:link w:val="aa"/>
    <w:uiPriority w:val="11"/>
    <w:qFormat/>
    <w:rsid w:val="00F408A9"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a">
    <w:name w:val="Подзаголовок Знак"/>
    <w:basedOn w:val="1"/>
    <w:link w:val="a9"/>
    <w:rsid w:val="00F408A9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rsid w:val="00F408A9"/>
    <w:pPr>
      <w:ind w:left="1800"/>
    </w:pPr>
  </w:style>
  <w:style w:type="character" w:customStyle="1" w:styleId="toc100">
    <w:name w:val="toc 10"/>
    <w:link w:val="toc10"/>
    <w:rsid w:val="00F408A9"/>
  </w:style>
  <w:style w:type="paragraph" w:styleId="ab">
    <w:name w:val="Title"/>
    <w:basedOn w:val="a"/>
    <w:next w:val="a"/>
    <w:link w:val="ac"/>
    <w:uiPriority w:val="10"/>
    <w:qFormat/>
    <w:rsid w:val="00F408A9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c">
    <w:name w:val="Название Знак"/>
    <w:basedOn w:val="1"/>
    <w:link w:val="ab"/>
    <w:rsid w:val="00F408A9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F408A9"/>
    <w:rPr>
      <w:rFonts w:asciiTheme="majorHAnsi" w:hAnsiTheme="majorHAnsi"/>
      <w:b/>
      <w:i/>
      <w:color w:val="4F81BD" w:themeColor="accent1"/>
    </w:rPr>
  </w:style>
  <w:style w:type="paragraph" w:styleId="ad">
    <w:name w:val="Normal Indent"/>
    <w:basedOn w:val="a"/>
    <w:link w:val="ae"/>
    <w:rsid w:val="00F408A9"/>
    <w:pPr>
      <w:ind w:left="720"/>
    </w:pPr>
  </w:style>
  <w:style w:type="character" w:customStyle="1" w:styleId="ae">
    <w:name w:val="Обычный отступ Знак"/>
    <w:basedOn w:val="1"/>
    <w:link w:val="ad"/>
    <w:rsid w:val="00F408A9"/>
  </w:style>
  <w:style w:type="character" w:customStyle="1" w:styleId="20">
    <w:name w:val="Заголовок 2 Знак"/>
    <w:basedOn w:val="1"/>
    <w:link w:val="2"/>
    <w:rsid w:val="00F408A9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rsid w:val="00F408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5D2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D268C"/>
    <w:rPr>
      <w:rFonts w:ascii="Tahoma" w:hAnsi="Tahoma" w:cs="Tahoma"/>
      <w:sz w:val="16"/>
      <w:szCs w:val="16"/>
    </w:rPr>
  </w:style>
  <w:style w:type="paragraph" w:styleId="af2">
    <w:name w:val="footer"/>
    <w:basedOn w:val="a"/>
    <w:link w:val="af3"/>
    <w:uiPriority w:val="99"/>
    <w:semiHidden/>
    <w:unhideWhenUsed/>
    <w:rsid w:val="001D7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1D75C7"/>
  </w:style>
  <w:style w:type="paragraph" w:styleId="af4">
    <w:name w:val="List Paragraph"/>
    <w:basedOn w:val="a"/>
    <w:uiPriority w:val="34"/>
    <w:qFormat/>
    <w:rsid w:val="00743814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6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a8c" TargetMode="External"/><Relationship Id="rId21" Type="http://schemas.openxmlformats.org/officeDocument/2006/relationships/hyperlink" Target="https://m.edsoo.ru/7f41aa8c" TargetMode="External"/><Relationship Id="rId34" Type="http://schemas.openxmlformats.org/officeDocument/2006/relationships/hyperlink" Target="https://m.edsoo.ru/863dfae8" TargetMode="External"/><Relationship Id="rId42" Type="http://schemas.openxmlformats.org/officeDocument/2006/relationships/hyperlink" Target="https://m.edsoo.ru/863e0c36" TargetMode="External"/><Relationship Id="rId47" Type="http://schemas.openxmlformats.org/officeDocument/2006/relationships/hyperlink" Target="https://m.edsoo.ru/863e15f0" TargetMode="External"/><Relationship Id="rId50" Type="http://schemas.openxmlformats.org/officeDocument/2006/relationships/hyperlink" Target="https://m.edsoo.ru/863e182a" TargetMode="External"/><Relationship Id="rId55" Type="http://schemas.openxmlformats.org/officeDocument/2006/relationships/hyperlink" Target="https://m.edsoo.ru/863e220c" TargetMode="External"/><Relationship Id="rId63" Type="http://schemas.openxmlformats.org/officeDocument/2006/relationships/hyperlink" Target="https://m.edsoo.ru/863e30d0" TargetMode="External"/><Relationship Id="rId68" Type="http://schemas.openxmlformats.org/officeDocument/2006/relationships/hyperlink" Target="https://m.edsoo.ru/863e39ae" TargetMode="External"/><Relationship Id="rId76" Type="http://schemas.openxmlformats.org/officeDocument/2006/relationships/hyperlink" Target="https://m.edsoo.ru/863e4746" TargetMode="External"/><Relationship Id="rId84" Type="http://schemas.openxmlformats.org/officeDocument/2006/relationships/hyperlink" Target="https://m.edsoo.ru/863e50ec" TargetMode="External"/><Relationship Id="rId89" Type="http://schemas.openxmlformats.org/officeDocument/2006/relationships/hyperlink" Target="https://m.edsoo.ru/863e5646" TargetMode="External"/><Relationship Id="rId97" Type="http://schemas.openxmlformats.org/officeDocument/2006/relationships/hyperlink" Target="https://m.edsoo.ru/863e600a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863e3f76" TargetMode="External"/><Relationship Id="rId92" Type="http://schemas.openxmlformats.org/officeDocument/2006/relationships/hyperlink" Target="https://m.edsoo.ru/863e5ac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aa8c" TargetMode="External"/><Relationship Id="rId29" Type="http://schemas.openxmlformats.org/officeDocument/2006/relationships/hyperlink" Target="https://m.edsoo.ru/863df188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m.edsoo.ru/7f41aa8c" TargetMode="External"/><Relationship Id="rId32" Type="http://schemas.openxmlformats.org/officeDocument/2006/relationships/hyperlink" Target="https://m.edsoo.ru/863df4a8" TargetMode="External"/><Relationship Id="rId37" Type="http://schemas.openxmlformats.org/officeDocument/2006/relationships/hyperlink" Target="https://m.edsoo.ru/863dff0c" TargetMode="External"/><Relationship Id="rId40" Type="http://schemas.openxmlformats.org/officeDocument/2006/relationships/hyperlink" Target="https://m.edsoo.ru/863e0682" TargetMode="External"/><Relationship Id="rId45" Type="http://schemas.openxmlformats.org/officeDocument/2006/relationships/hyperlink" Target="https://m.edsoo.ru/863e1398" TargetMode="External"/><Relationship Id="rId53" Type="http://schemas.openxmlformats.org/officeDocument/2006/relationships/hyperlink" Target="https://m.edsoo.ru/863e1e9c" TargetMode="External"/><Relationship Id="rId58" Type="http://schemas.openxmlformats.org/officeDocument/2006/relationships/hyperlink" Target="https://m.edsoo.ru/863e2aae" TargetMode="External"/><Relationship Id="rId66" Type="http://schemas.openxmlformats.org/officeDocument/2006/relationships/hyperlink" Target="https://m.edsoo.ru/863e3792" TargetMode="External"/><Relationship Id="rId74" Type="http://schemas.openxmlformats.org/officeDocument/2006/relationships/hyperlink" Target="https://m.edsoo.ru/863e4084" TargetMode="External"/><Relationship Id="rId79" Type="http://schemas.openxmlformats.org/officeDocument/2006/relationships/hyperlink" Target="https://m.edsoo.ru/863e4c50" TargetMode="External"/><Relationship Id="rId87" Type="http://schemas.openxmlformats.org/officeDocument/2006/relationships/hyperlink" Target="https://m.edsoo.ru/863e5538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863e2f9a" TargetMode="External"/><Relationship Id="rId82" Type="http://schemas.openxmlformats.org/officeDocument/2006/relationships/hyperlink" Target="https://m.edsoo.ru/863e4da4" TargetMode="External"/><Relationship Id="rId90" Type="http://schemas.openxmlformats.org/officeDocument/2006/relationships/hyperlink" Target="https://m.edsoo.ru/863e5768" TargetMode="External"/><Relationship Id="rId95" Type="http://schemas.openxmlformats.org/officeDocument/2006/relationships/hyperlink" Target="https://m.edsoo.ru/863e5d12" TargetMode="External"/><Relationship Id="rId19" Type="http://schemas.openxmlformats.org/officeDocument/2006/relationships/hyperlink" Target="https://m.edsoo.ru/7f41aa8c" TargetMode="External"/><Relationship Id="rId14" Type="http://schemas.openxmlformats.org/officeDocument/2006/relationships/hyperlink" Target="https://m.edsoo.ru/7f41aa8c" TargetMode="External"/><Relationship Id="rId22" Type="http://schemas.openxmlformats.org/officeDocument/2006/relationships/hyperlink" Target="https://m.edsoo.ru/7f41aa8c" TargetMode="External"/><Relationship Id="rId27" Type="http://schemas.openxmlformats.org/officeDocument/2006/relationships/hyperlink" Target="https://m.edsoo.ru/7f41aa8c" TargetMode="External"/><Relationship Id="rId30" Type="http://schemas.openxmlformats.org/officeDocument/2006/relationships/hyperlink" Target="https://m.edsoo.ru/863df354" TargetMode="External"/><Relationship Id="rId35" Type="http://schemas.openxmlformats.org/officeDocument/2006/relationships/hyperlink" Target="https://m.edsoo.ru/863dfdb8" TargetMode="External"/><Relationship Id="rId43" Type="http://schemas.openxmlformats.org/officeDocument/2006/relationships/hyperlink" Target="https://m.edsoo.ru/863e10b4" TargetMode="External"/><Relationship Id="rId48" Type="http://schemas.openxmlformats.org/officeDocument/2006/relationships/hyperlink" Target="https://m.edsoo.ru/863e1712" TargetMode="External"/><Relationship Id="rId56" Type="http://schemas.openxmlformats.org/officeDocument/2006/relationships/hyperlink" Target="https://m.edsoo.ru/863e231a" TargetMode="External"/><Relationship Id="rId64" Type="http://schemas.openxmlformats.org/officeDocument/2006/relationships/hyperlink" Target="https://m.edsoo.ru/863e3422" TargetMode="External"/><Relationship Id="rId69" Type="http://schemas.openxmlformats.org/officeDocument/2006/relationships/hyperlink" Target="https://m.edsoo.ru/863e3d14" TargetMode="External"/><Relationship Id="rId77" Type="http://schemas.openxmlformats.org/officeDocument/2006/relationships/hyperlink" Target="https://m.edsoo.ru/863e485e" TargetMode="External"/><Relationship Id="rId100" Type="http://schemas.microsoft.com/office/2007/relationships/stylesWithEffects" Target="stylesWithEffects.xml"/><Relationship Id="rId8" Type="http://schemas.openxmlformats.org/officeDocument/2006/relationships/header" Target="header2.xml"/><Relationship Id="rId51" Type="http://schemas.openxmlformats.org/officeDocument/2006/relationships/hyperlink" Target="https://m.edsoo.ru/863e1942" TargetMode="External"/><Relationship Id="rId72" Type="http://schemas.openxmlformats.org/officeDocument/2006/relationships/hyperlink" Target="https://m.edsoo.ru/863e3f76" TargetMode="External"/><Relationship Id="rId80" Type="http://schemas.openxmlformats.org/officeDocument/2006/relationships/hyperlink" Target="https://m.edsoo.ru/863e4ec6" TargetMode="External"/><Relationship Id="rId85" Type="http://schemas.openxmlformats.org/officeDocument/2006/relationships/hyperlink" Target="https://m.edsoo.ru/863e51fa" TargetMode="External"/><Relationship Id="rId93" Type="http://schemas.openxmlformats.org/officeDocument/2006/relationships/hyperlink" Target="https://m.edsoo.ru/863e5ac4" TargetMode="External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m.edsoo.ru/7f41aa8c" TargetMode="External"/><Relationship Id="rId25" Type="http://schemas.openxmlformats.org/officeDocument/2006/relationships/hyperlink" Target="https://m.edsoo.ru/7f41aa8c" TargetMode="External"/><Relationship Id="rId33" Type="http://schemas.openxmlformats.org/officeDocument/2006/relationships/hyperlink" Target="https://m.edsoo.ru/863df606" TargetMode="External"/><Relationship Id="rId38" Type="http://schemas.openxmlformats.org/officeDocument/2006/relationships/hyperlink" Target="https://m.edsoo.ru/863e00ba" TargetMode="External"/><Relationship Id="rId46" Type="http://schemas.openxmlformats.org/officeDocument/2006/relationships/hyperlink" Target="https://m.edsoo.ru/863e15f0" TargetMode="External"/><Relationship Id="rId59" Type="http://schemas.openxmlformats.org/officeDocument/2006/relationships/hyperlink" Target="https://m.edsoo.ru/863e2e64" TargetMode="External"/><Relationship Id="rId67" Type="http://schemas.openxmlformats.org/officeDocument/2006/relationships/hyperlink" Target="https://m.edsoo.ru/863e38a0" TargetMode="External"/><Relationship Id="rId20" Type="http://schemas.openxmlformats.org/officeDocument/2006/relationships/hyperlink" Target="https://m.edsoo.ru/7f41aa8c" TargetMode="External"/><Relationship Id="rId41" Type="http://schemas.openxmlformats.org/officeDocument/2006/relationships/hyperlink" Target="https://m.edsoo.ru/863e098e" TargetMode="External"/><Relationship Id="rId54" Type="http://schemas.openxmlformats.org/officeDocument/2006/relationships/hyperlink" Target="https://m.edsoo.ru/863e20d6" TargetMode="External"/><Relationship Id="rId62" Type="http://schemas.openxmlformats.org/officeDocument/2006/relationships/hyperlink" Target="https://m.edsoo.ru/863e30d0" TargetMode="External"/><Relationship Id="rId70" Type="http://schemas.openxmlformats.org/officeDocument/2006/relationships/hyperlink" Target="https://m.edsoo.ru/863e3f76" TargetMode="External"/><Relationship Id="rId75" Type="http://schemas.openxmlformats.org/officeDocument/2006/relationships/hyperlink" Target="https://m.edsoo.ru/863e4516" TargetMode="External"/><Relationship Id="rId83" Type="http://schemas.openxmlformats.org/officeDocument/2006/relationships/hyperlink" Target="https://m.edsoo.ru/863e4fd4" TargetMode="External"/><Relationship Id="rId88" Type="http://schemas.openxmlformats.org/officeDocument/2006/relationships/hyperlink" Target="https://m.edsoo.ru/863e5538" TargetMode="External"/><Relationship Id="rId91" Type="http://schemas.openxmlformats.org/officeDocument/2006/relationships/hyperlink" Target="https://m.edsoo.ru/863e588a" TargetMode="External"/><Relationship Id="rId96" Type="http://schemas.openxmlformats.org/officeDocument/2006/relationships/hyperlink" Target="https://m.edsoo.ru/863e5d1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aa8c" TargetMode="External"/><Relationship Id="rId23" Type="http://schemas.openxmlformats.org/officeDocument/2006/relationships/hyperlink" Target="https://m.edsoo.ru/7f41aa8c" TargetMode="External"/><Relationship Id="rId28" Type="http://schemas.openxmlformats.org/officeDocument/2006/relationships/hyperlink" Target="https://m.edsoo.ru/7f41aa8c" TargetMode="External"/><Relationship Id="rId36" Type="http://schemas.openxmlformats.org/officeDocument/2006/relationships/hyperlink" Target="https://m.edsoo.ru/863dfc6e" TargetMode="External"/><Relationship Id="rId49" Type="http://schemas.openxmlformats.org/officeDocument/2006/relationships/hyperlink" Target="https://m.edsoo.ru/863e1712" TargetMode="External"/><Relationship Id="rId57" Type="http://schemas.openxmlformats.org/officeDocument/2006/relationships/hyperlink" Target="https://m.edsoo.ru/863e25fe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m.edsoo.ru/863df354" TargetMode="External"/><Relationship Id="rId44" Type="http://schemas.openxmlformats.org/officeDocument/2006/relationships/hyperlink" Target="https://m.edsoo.ru/863e0d9e" TargetMode="External"/><Relationship Id="rId52" Type="http://schemas.openxmlformats.org/officeDocument/2006/relationships/hyperlink" Target="https://m.edsoo.ru/863e1d70" TargetMode="External"/><Relationship Id="rId60" Type="http://schemas.openxmlformats.org/officeDocument/2006/relationships/hyperlink" Target="https://m.edsoo.ru/863e2f9a" TargetMode="External"/><Relationship Id="rId65" Type="http://schemas.openxmlformats.org/officeDocument/2006/relationships/hyperlink" Target="https://m.edsoo.ru/863e3666" TargetMode="External"/><Relationship Id="rId73" Type="http://schemas.openxmlformats.org/officeDocument/2006/relationships/hyperlink" Target="https://m.edsoo.ru/863e41ba" TargetMode="External"/><Relationship Id="rId78" Type="http://schemas.openxmlformats.org/officeDocument/2006/relationships/hyperlink" Target="https://m.edsoo.ru/863e4ec6" TargetMode="External"/><Relationship Id="rId81" Type="http://schemas.openxmlformats.org/officeDocument/2006/relationships/hyperlink" Target="https://m.edsoo.ru/863e4da4" TargetMode="External"/><Relationship Id="rId86" Type="http://schemas.openxmlformats.org/officeDocument/2006/relationships/hyperlink" Target="https://m.edsoo.ru/863e5416" TargetMode="External"/><Relationship Id="rId94" Type="http://schemas.openxmlformats.org/officeDocument/2006/relationships/hyperlink" Target="https://m.edsoo.ru/863e5bf0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1.tiff"/><Relationship Id="rId18" Type="http://schemas.openxmlformats.org/officeDocument/2006/relationships/hyperlink" Target="https://m.edsoo.ru/7f41aa8c" TargetMode="External"/><Relationship Id="rId39" Type="http://schemas.openxmlformats.org/officeDocument/2006/relationships/hyperlink" Target="https://m.edsoo.ru/863e06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53</Pages>
  <Words>11710</Words>
  <Characters>66750</Characters>
  <Application>Microsoft Office Word</Application>
  <DocSecurity>0</DocSecurity>
  <Lines>556</Lines>
  <Paragraphs>156</Paragraphs>
  <ScaleCrop>false</ScaleCrop>
  <Company/>
  <LinksUpToDate>false</LinksUpToDate>
  <CharactersWithSpaces>78304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12</cp:revision>
  <dcterms:created xsi:type="dcterms:W3CDTF">2026-10-22T07:37:00Z</dcterms:created>
  <dcterms:modified xsi:type="dcterms:W3CDTF">2026-10-30T09:23:00Z</dcterms:modified>
</cp:coreProperties>
</file>